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7B9A6" w14:textId="77777777" w:rsidR="00D352CC" w:rsidRPr="00280A4C" w:rsidRDefault="000040A5" w:rsidP="00280A4C">
      <w:pPr>
        <w:spacing w:beforeLines="50" w:before="180"/>
        <w:jc w:val="center"/>
        <w:rPr>
          <w:rFonts w:ascii="標楷體"/>
          <w:b/>
          <w:noProof/>
          <w:color w:val="000000" w:themeColor="text1"/>
          <w:spacing w:val="4"/>
          <w:sz w:val="72"/>
          <w:szCs w:val="72"/>
        </w:rPr>
      </w:pPr>
      <w:r w:rsidRPr="00280A4C">
        <w:rPr>
          <w:rFonts w:ascii="標楷體"/>
          <w:b/>
          <w:noProof/>
          <w:color w:val="000000" w:themeColor="text1"/>
          <w:spacing w:val="4"/>
          <w:sz w:val="72"/>
          <w:szCs w:val="72"/>
        </w:rPr>
        <w:drawing>
          <wp:anchor distT="0" distB="0" distL="114300" distR="114300" simplePos="0" relativeHeight="251660288" behindDoc="1" locked="0" layoutInCell="1" allowOverlap="0" wp14:anchorId="17B04CB0" wp14:editId="617ABEB2">
            <wp:simplePos x="0" y="0"/>
            <wp:positionH relativeFrom="column">
              <wp:posOffset>4445</wp:posOffset>
            </wp:positionH>
            <wp:positionV relativeFrom="paragraph">
              <wp:posOffset>-4445</wp:posOffset>
            </wp:positionV>
            <wp:extent cx="1228725" cy="895350"/>
            <wp:effectExtent l="0" t="0" r="9525" b="0"/>
            <wp:wrapNone/>
            <wp:docPr id="8" name="圖片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2CC" w:rsidRPr="00ED0536">
        <w:rPr>
          <w:rFonts w:ascii="標楷體" w:hint="eastAsia"/>
          <w:b/>
          <w:noProof/>
          <w:color w:val="000000" w:themeColor="text1"/>
          <w:spacing w:val="4"/>
          <w:sz w:val="72"/>
          <w:szCs w:val="72"/>
        </w:rPr>
        <w:t>龍華科技大學</w:t>
      </w:r>
    </w:p>
    <w:p w14:paraId="4F6A1595" w14:textId="77777777" w:rsidR="00F714A6" w:rsidRPr="00F714A6" w:rsidRDefault="00F714A6" w:rsidP="00F714A6">
      <w:pPr>
        <w:adjustRightInd w:val="0"/>
        <w:spacing w:beforeLines="50" w:before="180" w:line="360" w:lineRule="auto"/>
        <w:jc w:val="center"/>
        <w:textAlignment w:val="baseline"/>
        <w:rPr>
          <w:rFonts w:ascii="標楷體" w:hAnsi="標楷體"/>
          <w:b/>
          <w:noProof/>
          <w:color w:val="000000" w:themeColor="text1"/>
          <w:kern w:val="0"/>
          <w:sz w:val="48"/>
          <w:szCs w:val="20"/>
        </w:rPr>
      </w:pPr>
      <w:r w:rsidRPr="00F714A6">
        <w:rPr>
          <w:rFonts w:ascii="標楷體" w:hAnsi="標楷體" w:hint="eastAsia"/>
          <w:b/>
          <w:noProof/>
          <w:color w:val="000000" w:themeColor="text1"/>
          <w:kern w:val="0"/>
          <w:sz w:val="48"/>
          <w:szCs w:val="20"/>
        </w:rPr>
        <w:t>企業管理系碩士班</w:t>
      </w:r>
    </w:p>
    <w:p w14:paraId="33CACDC5" w14:textId="77777777" w:rsidR="00D352CC" w:rsidRPr="00F714A6" w:rsidRDefault="00F714A6" w:rsidP="00F714A6">
      <w:pPr>
        <w:adjustRightInd w:val="0"/>
        <w:spacing w:before="50" w:line="360" w:lineRule="auto"/>
        <w:jc w:val="center"/>
        <w:textAlignment w:val="baseline"/>
        <w:rPr>
          <w:rFonts w:ascii="標楷體" w:hAnsi="標楷體"/>
          <w:b/>
          <w:noProof/>
          <w:color w:val="000000" w:themeColor="text1"/>
          <w:kern w:val="0"/>
          <w:sz w:val="48"/>
          <w:szCs w:val="20"/>
        </w:rPr>
      </w:pPr>
      <w:r w:rsidRPr="00F714A6">
        <w:rPr>
          <w:rFonts w:ascii="標楷體" w:hAnsi="標楷體" w:hint="eastAsia"/>
          <w:b/>
          <w:noProof/>
          <w:color w:val="000000" w:themeColor="text1"/>
          <w:kern w:val="0"/>
          <w:sz w:val="48"/>
          <w:szCs w:val="20"/>
        </w:rPr>
        <w:t>碩士學位論文</w:t>
      </w:r>
    </w:p>
    <w:p w14:paraId="0644D3D7" w14:textId="77777777" w:rsidR="00D352CC" w:rsidRPr="00377A62" w:rsidRDefault="00D352CC" w:rsidP="00D352CC">
      <w:pPr>
        <w:adjustRightInd w:val="0"/>
        <w:textAlignment w:val="baseline"/>
        <w:rPr>
          <w:rFonts w:ascii="超研澤中楷" w:eastAsia="超研澤中楷"/>
          <w:b/>
          <w:noProof/>
          <w:color w:val="000000" w:themeColor="text1"/>
          <w:kern w:val="0"/>
          <w:sz w:val="36"/>
          <w:szCs w:val="20"/>
        </w:rPr>
      </w:pPr>
    </w:p>
    <w:p w14:paraId="197F8758" w14:textId="77777777" w:rsidR="00D352CC" w:rsidRPr="00377A62" w:rsidRDefault="00D352CC" w:rsidP="00D352CC">
      <w:pPr>
        <w:adjustRightInd w:val="0"/>
        <w:textAlignment w:val="baseline"/>
        <w:rPr>
          <w:rFonts w:ascii="超研澤中楷" w:eastAsia="超研澤中楷"/>
          <w:b/>
          <w:noProof/>
          <w:color w:val="000000" w:themeColor="text1"/>
          <w:kern w:val="0"/>
          <w:sz w:val="36"/>
          <w:szCs w:val="20"/>
        </w:rPr>
      </w:pPr>
    </w:p>
    <w:p w14:paraId="4C780333" w14:textId="77777777" w:rsidR="00D352CC" w:rsidRPr="00ED0536" w:rsidRDefault="00D352CC" w:rsidP="00D352CC">
      <w:pPr>
        <w:spacing w:beforeLines="50" w:before="180"/>
        <w:jc w:val="center"/>
        <w:rPr>
          <w:rFonts w:ascii="標楷體"/>
          <w:b/>
          <w:color w:val="000000" w:themeColor="text1"/>
          <w:sz w:val="48"/>
          <w:szCs w:val="48"/>
        </w:rPr>
      </w:pPr>
      <w:r w:rsidRPr="00ED0536">
        <w:rPr>
          <w:rFonts w:ascii="標楷體" w:hAnsi="標楷體" w:hint="eastAsia"/>
          <w:b/>
          <w:color w:val="000000" w:themeColor="text1"/>
          <w:sz w:val="48"/>
          <w:szCs w:val="48"/>
        </w:rPr>
        <w:t>論文名稱</w:t>
      </w:r>
      <w:r w:rsidRPr="00ED0536">
        <w:rPr>
          <w:rFonts w:ascii="標楷體"/>
          <w:b/>
          <w:color w:val="000000" w:themeColor="text1"/>
          <w:sz w:val="48"/>
          <w:szCs w:val="48"/>
        </w:rPr>
        <w:t xml:space="preserve"> </w:t>
      </w:r>
    </w:p>
    <w:p w14:paraId="331F9944" w14:textId="77777777" w:rsidR="00D352CC" w:rsidRPr="00AC7013" w:rsidRDefault="00D352CC" w:rsidP="00AC7013">
      <w:pPr>
        <w:jc w:val="center"/>
        <w:rPr>
          <w:b/>
          <w:sz w:val="44"/>
        </w:rPr>
      </w:pPr>
      <w:r w:rsidRPr="00AC7013">
        <w:rPr>
          <w:b/>
          <w:sz w:val="44"/>
        </w:rPr>
        <w:t>Optional English Title</w:t>
      </w:r>
    </w:p>
    <w:p w14:paraId="5E478218" w14:textId="77777777" w:rsidR="00D352CC" w:rsidRPr="00377A62" w:rsidRDefault="00D352CC" w:rsidP="00D352CC">
      <w:pPr>
        <w:adjustRightInd w:val="0"/>
        <w:spacing w:before="50"/>
        <w:textAlignment w:val="baseline"/>
        <w:rPr>
          <w:rFonts w:ascii="超研澤中楷" w:eastAsia="超研澤中楷"/>
          <w:b/>
          <w:noProof/>
          <w:color w:val="000000" w:themeColor="text1"/>
          <w:kern w:val="0"/>
          <w:sz w:val="36"/>
          <w:szCs w:val="20"/>
        </w:rPr>
      </w:pPr>
    </w:p>
    <w:p w14:paraId="7856BBFD" w14:textId="77777777" w:rsidR="00D352CC" w:rsidRPr="00377A62" w:rsidRDefault="00D352CC" w:rsidP="00D352CC">
      <w:pPr>
        <w:adjustRightInd w:val="0"/>
        <w:spacing w:before="50"/>
        <w:textAlignment w:val="baseline"/>
        <w:rPr>
          <w:rFonts w:ascii="超研澤中楷" w:eastAsia="超研澤中楷"/>
          <w:b/>
          <w:noProof/>
          <w:color w:val="000000" w:themeColor="text1"/>
          <w:kern w:val="0"/>
          <w:sz w:val="36"/>
          <w:szCs w:val="20"/>
        </w:rPr>
      </w:pPr>
    </w:p>
    <w:p w14:paraId="3276E0FB" w14:textId="77777777" w:rsidR="00D352CC" w:rsidRDefault="00D352CC" w:rsidP="00D352CC">
      <w:pPr>
        <w:adjustRightInd w:val="0"/>
        <w:spacing w:before="50"/>
        <w:textAlignment w:val="baseline"/>
        <w:rPr>
          <w:rFonts w:ascii="超研澤中楷" w:eastAsia="超研澤中楷"/>
          <w:b/>
          <w:noProof/>
          <w:color w:val="000000" w:themeColor="text1"/>
          <w:kern w:val="0"/>
          <w:sz w:val="36"/>
          <w:szCs w:val="20"/>
        </w:rPr>
      </w:pPr>
    </w:p>
    <w:p w14:paraId="15A1D1A1" w14:textId="77777777" w:rsidR="00280A4C" w:rsidRDefault="00280A4C" w:rsidP="00D352CC">
      <w:pPr>
        <w:adjustRightInd w:val="0"/>
        <w:spacing w:before="50"/>
        <w:textAlignment w:val="baseline"/>
        <w:rPr>
          <w:rFonts w:ascii="超研澤中楷" w:eastAsia="超研澤中楷"/>
          <w:b/>
          <w:noProof/>
          <w:color w:val="000000" w:themeColor="text1"/>
          <w:kern w:val="0"/>
          <w:sz w:val="36"/>
          <w:szCs w:val="20"/>
        </w:rPr>
      </w:pPr>
    </w:p>
    <w:p w14:paraId="7BF3DC29" w14:textId="77777777" w:rsidR="00280A4C" w:rsidRDefault="00280A4C" w:rsidP="00D352CC">
      <w:pPr>
        <w:adjustRightInd w:val="0"/>
        <w:spacing w:before="50"/>
        <w:textAlignment w:val="baseline"/>
        <w:rPr>
          <w:rFonts w:ascii="超研澤中楷" w:eastAsia="超研澤中楷"/>
          <w:b/>
          <w:noProof/>
          <w:color w:val="000000" w:themeColor="text1"/>
          <w:kern w:val="0"/>
          <w:sz w:val="36"/>
          <w:szCs w:val="20"/>
        </w:rPr>
      </w:pPr>
    </w:p>
    <w:p w14:paraId="55520675" w14:textId="77777777" w:rsidR="00D352CC" w:rsidRPr="00ED0536" w:rsidRDefault="00854F99" w:rsidP="00D352CC">
      <w:pPr>
        <w:spacing w:beforeLines="50" w:before="180"/>
        <w:jc w:val="center"/>
        <w:rPr>
          <w:rFonts w:ascii="標楷體" w:hAnsi="標楷體"/>
          <w:b/>
          <w:color w:val="000000" w:themeColor="text1"/>
          <w:kern w:val="0"/>
          <w:sz w:val="36"/>
          <w:szCs w:val="20"/>
        </w:rPr>
      </w:pPr>
      <w:r>
        <w:rPr>
          <w:rFonts w:ascii="標楷體" w:hint="eastAsia"/>
          <w:b/>
          <w:color w:val="000000" w:themeColor="text1"/>
          <w:sz w:val="36"/>
        </w:rPr>
        <w:t>研究生</w:t>
      </w:r>
      <w:r w:rsidR="00D352CC" w:rsidRPr="00ED0536">
        <w:rPr>
          <w:rFonts w:ascii="標楷體" w:hint="eastAsia"/>
          <w:b/>
          <w:color w:val="000000" w:themeColor="text1"/>
          <w:sz w:val="36"/>
        </w:rPr>
        <w:t>：</w:t>
      </w:r>
      <w:r w:rsidR="00D352CC" w:rsidRPr="00ED0536">
        <w:rPr>
          <w:rFonts w:ascii="標楷體" w:hAnsi="標楷體"/>
          <w:b/>
          <w:color w:val="000000" w:themeColor="text1"/>
          <w:kern w:val="0"/>
          <w:sz w:val="36"/>
          <w:szCs w:val="20"/>
        </w:rPr>
        <w:t>○○○</w:t>
      </w:r>
    </w:p>
    <w:p w14:paraId="46CE9031" w14:textId="77777777" w:rsidR="00D352CC" w:rsidRPr="00377A62" w:rsidRDefault="00D352CC" w:rsidP="00D352CC">
      <w:pPr>
        <w:adjustRightInd w:val="0"/>
        <w:spacing w:before="50"/>
        <w:textAlignment w:val="baseline"/>
        <w:rPr>
          <w:rFonts w:ascii="超研澤中楷" w:eastAsia="超研澤中楷"/>
          <w:b/>
          <w:noProof/>
          <w:color w:val="000000" w:themeColor="text1"/>
          <w:kern w:val="0"/>
          <w:sz w:val="36"/>
          <w:szCs w:val="20"/>
        </w:rPr>
      </w:pPr>
    </w:p>
    <w:p w14:paraId="7D7E91E5" w14:textId="77777777" w:rsidR="00D352CC" w:rsidRPr="00ED0536" w:rsidRDefault="00D352CC" w:rsidP="00D352CC">
      <w:pPr>
        <w:adjustRightInd w:val="0"/>
        <w:spacing w:beforeLines="50" w:before="180"/>
        <w:jc w:val="center"/>
        <w:textAlignment w:val="baseline"/>
        <w:rPr>
          <w:rFonts w:ascii="標楷體"/>
          <w:b/>
          <w:color w:val="000000" w:themeColor="text1"/>
          <w:kern w:val="0"/>
          <w:sz w:val="36"/>
          <w:szCs w:val="20"/>
        </w:rPr>
      </w:pPr>
      <w:r w:rsidRPr="00ED0536">
        <w:rPr>
          <w:rFonts w:ascii="標楷體" w:hint="eastAsia"/>
          <w:b/>
          <w:color w:val="000000" w:themeColor="text1"/>
          <w:kern w:val="0"/>
          <w:sz w:val="36"/>
          <w:szCs w:val="20"/>
        </w:rPr>
        <w:t>指導教授：</w:t>
      </w:r>
      <w:r w:rsidRPr="00ED0536">
        <w:rPr>
          <w:rFonts w:ascii="標楷體" w:hAnsi="標楷體"/>
          <w:b/>
          <w:color w:val="000000" w:themeColor="text1"/>
          <w:kern w:val="0"/>
          <w:sz w:val="36"/>
          <w:szCs w:val="20"/>
        </w:rPr>
        <w:t>○○○</w:t>
      </w:r>
      <w:r w:rsidRPr="00ED0536">
        <w:rPr>
          <w:rFonts w:ascii="標楷體" w:hAnsi="標楷體" w:hint="eastAsia"/>
          <w:b/>
          <w:color w:val="000000" w:themeColor="text1"/>
          <w:kern w:val="0"/>
          <w:sz w:val="36"/>
          <w:szCs w:val="20"/>
        </w:rPr>
        <w:t xml:space="preserve"> 博士</w:t>
      </w:r>
    </w:p>
    <w:p w14:paraId="7BB0062F" w14:textId="77777777" w:rsidR="00FA0655" w:rsidRDefault="00D352CC" w:rsidP="00FA0655">
      <w:pPr>
        <w:adjustRightInd w:val="0"/>
        <w:spacing w:beforeLines="50" w:before="180"/>
        <w:jc w:val="center"/>
        <w:textAlignment w:val="baseline"/>
        <w:rPr>
          <w:b/>
          <w:noProof/>
          <w:color w:val="000000" w:themeColor="text1"/>
          <w:kern w:val="0"/>
          <w:sz w:val="36"/>
          <w:szCs w:val="20"/>
        </w:rPr>
        <w:sectPr w:rsidR="00FA0655" w:rsidSect="009357E4">
          <w:headerReference w:type="default" r:id="rId9"/>
          <w:footerReference w:type="default" r:id="rId10"/>
          <w:pgSz w:w="11906" w:h="16838" w:code="9"/>
          <w:pgMar w:top="1418" w:right="1418" w:bottom="1559" w:left="1985" w:header="851" w:footer="992" w:gutter="0"/>
          <w:cols w:space="425"/>
          <w:titlePg/>
          <w:docGrid w:type="lines" w:linePitch="360"/>
        </w:sectPr>
      </w:pPr>
      <w:r w:rsidRPr="00ED0536">
        <w:rPr>
          <w:b/>
          <w:noProof/>
          <w:color w:val="000000" w:themeColor="text1"/>
          <w:kern w:val="0"/>
          <w:sz w:val="36"/>
          <w:szCs w:val="20"/>
        </w:rPr>
        <w:t>中華民國</w:t>
      </w:r>
      <w:r w:rsidRPr="00ED0536">
        <w:rPr>
          <w:b/>
          <w:noProof/>
          <w:color w:val="000000" w:themeColor="text1"/>
          <w:kern w:val="0"/>
          <w:sz w:val="36"/>
          <w:szCs w:val="20"/>
        </w:rPr>
        <w:t xml:space="preserve"> </w:t>
      </w:r>
      <w:r w:rsidRPr="00ED0536">
        <w:rPr>
          <w:b/>
          <w:color w:val="000000" w:themeColor="text1"/>
          <w:kern w:val="0"/>
          <w:sz w:val="36"/>
          <w:szCs w:val="20"/>
        </w:rPr>
        <w:t xml:space="preserve">Y </w:t>
      </w:r>
      <w:r w:rsidRPr="00ED0536">
        <w:rPr>
          <w:b/>
          <w:noProof/>
          <w:color w:val="000000" w:themeColor="text1"/>
          <w:kern w:val="0"/>
          <w:sz w:val="36"/>
          <w:szCs w:val="20"/>
        </w:rPr>
        <w:t>年</w:t>
      </w:r>
      <w:r w:rsidRPr="00ED0536">
        <w:rPr>
          <w:b/>
          <w:noProof/>
          <w:color w:val="000000" w:themeColor="text1"/>
          <w:kern w:val="0"/>
          <w:sz w:val="36"/>
          <w:szCs w:val="20"/>
        </w:rPr>
        <w:t xml:space="preserve"> </w:t>
      </w:r>
      <w:r w:rsidRPr="00ED0536">
        <w:rPr>
          <w:b/>
          <w:color w:val="000000" w:themeColor="text1"/>
          <w:kern w:val="0"/>
          <w:sz w:val="36"/>
          <w:szCs w:val="20"/>
        </w:rPr>
        <w:t xml:space="preserve">M </w:t>
      </w:r>
      <w:r w:rsidRPr="00ED0536">
        <w:rPr>
          <w:b/>
          <w:noProof/>
          <w:color w:val="000000" w:themeColor="text1"/>
          <w:kern w:val="0"/>
          <w:sz w:val="36"/>
          <w:szCs w:val="20"/>
        </w:rPr>
        <w:t>月</w:t>
      </w:r>
    </w:p>
    <w:p w14:paraId="2AEA2CFD" w14:textId="77777777" w:rsidR="008431BB" w:rsidRPr="00BF3120" w:rsidRDefault="008431BB" w:rsidP="00FA0655">
      <w:pPr>
        <w:adjustRightInd w:val="0"/>
        <w:spacing w:beforeLines="50" w:before="180"/>
        <w:jc w:val="center"/>
        <w:textAlignment w:val="baseline"/>
        <w:rPr>
          <w:b/>
          <w:bCs/>
          <w:sz w:val="40"/>
          <w:szCs w:val="40"/>
        </w:rPr>
      </w:pPr>
      <w:r w:rsidRPr="00BF3120">
        <w:rPr>
          <w:b/>
          <w:bCs/>
          <w:noProof/>
          <w:sz w:val="40"/>
          <w:szCs w:val="40"/>
        </w:rPr>
        <w:lastRenderedPageBreak/>
        <mc:AlternateContent>
          <mc:Choice Requires="wps">
            <w:drawing>
              <wp:anchor distT="0" distB="0" distL="114300" distR="114300" simplePos="0" relativeHeight="251655680" behindDoc="0" locked="0" layoutInCell="1" allowOverlap="1" wp14:anchorId="3CF2ACCC" wp14:editId="44DBEACC">
                <wp:simplePos x="0" y="0"/>
                <wp:positionH relativeFrom="column">
                  <wp:posOffset>4810125</wp:posOffset>
                </wp:positionH>
                <wp:positionV relativeFrom="paragraph">
                  <wp:posOffset>-167005</wp:posOffset>
                </wp:positionV>
                <wp:extent cx="800100" cy="228600"/>
                <wp:effectExtent l="3175" t="0" r="0"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57166" w14:textId="77777777" w:rsidR="00B61AD7" w:rsidRPr="003F24B8" w:rsidRDefault="00B61AD7" w:rsidP="008431BB">
                            <w:pP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2ACCC" id="_x0000_t202" coordsize="21600,21600" o:spt="202" path="m,l,21600r21600,l21600,xe">
                <v:stroke joinstyle="miter"/>
                <v:path gradientshapeok="t" o:connecttype="rect"/>
              </v:shapetype>
              <v:shape id="文字方塊 12" o:spid="_x0000_s1026" type="#_x0000_t202" style="position:absolute;left:0;text-align:left;margin-left:378.75pt;margin-top:-13.15pt;width:6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" stroked="f">
                <v:textbox inset="0,0,0,0">
                  <w:txbxContent>
                    <w:p w14:paraId="17857166" w14:textId="77777777" w:rsidR="00B61AD7" w:rsidRPr="003F24B8" w:rsidRDefault="00B61AD7" w:rsidP="008431BB">
                      <w:pPr>
                        <w:rPr>
                          <w:sz w:val="28"/>
                          <w:szCs w:val="28"/>
                        </w:rPr>
                      </w:pPr>
                    </w:p>
                  </w:txbxContent>
                </v:textbox>
              </v:shape>
            </w:pict>
          </mc:Fallback>
        </mc:AlternateContent>
      </w:r>
      <w:r w:rsidRPr="00BF3120">
        <w:rPr>
          <w:b/>
          <w:bCs/>
          <w:sz w:val="40"/>
          <w:szCs w:val="40"/>
        </w:rPr>
        <w:t>龍華科技大學</w:t>
      </w:r>
    </w:p>
    <w:p w14:paraId="74CCBFBF" w14:textId="77777777" w:rsidR="008431BB" w:rsidRPr="00BF3120" w:rsidRDefault="008431BB" w:rsidP="008431BB">
      <w:pPr>
        <w:autoSpaceDE w:val="0"/>
        <w:autoSpaceDN w:val="0"/>
        <w:spacing w:before="360"/>
        <w:jc w:val="center"/>
        <w:textAlignment w:val="bottom"/>
        <w:rPr>
          <w:b/>
          <w:sz w:val="40"/>
          <w:szCs w:val="40"/>
        </w:rPr>
      </w:pPr>
      <w:r w:rsidRPr="00BF3120">
        <w:rPr>
          <w:b/>
          <w:sz w:val="40"/>
          <w:szCs w:val="40"/>
        </w:rPr>
        <w:t>碩士學位考試委員會審定書</w:t>
      </w:r>
    </w:p>
    <w:p w14:paraId="6DE4FA6B" w14:textId="77777777" w:rsidR="008431BB" w:rsidRPr="00BF3120" w:rsidRDefault="008431BB" w:rsidP="008431BB">
      <w:pPr>
        <w:widowControl/>
        <w:tabs>
          <w:tab w:val="left" w:pos="1985"/>
          <w:tab w:val="left" w:pos="4253"/>
          <w:tab w:val="left" w:pos="6060"/>
        </w:tabs>
        <w:autoSpaceDE w:val="0"/>
        <w:autoSpaceDN w:val="0"/>
        <w:spacing w:before="720" w:line="288" w:lineRule="auto"/>
        <w:ind w:left="851" w:rightChars="467" w:right="1121"/>
        <w:jc w:val="center"/>
        <w:textAlignment w:val="bottom"/>
      </w:pPr>
      <w:r w:rsidRPr="00BF3120">
        <w:t>本校</w:t>
      </w:r>
      <w:r w:rsidRPr="00BF3120">
        <w:t xml:space="preserve"> </w:t>
      </w:r>
      <w:r w:rsidRPr="00BF3120">
        <w:rPr>
          <w:u w:val="single"/>
        </w:rPr>
        <w:t xml:space="preserve">     </w:t>
      </w:r>
      <w:r>
        <w:rPr>
          <w:rFonts w:hint="eastAsia"/>
          <w:u w:val="single"/>
        </w:rPr>
        <w:t xml:space="preserve">      </w:t>
      </w:r>
      <w:r w:rsidRPr="00BF3120">
        <w:rPr>
          <w:u w:val="single"/>
        </w:rPr>
        <w:t xml:space="preserve">     </w:t>
      </w:r>
      <w:r w:rsidRPr="00BF3120">
        <w:t>碩士班</w:t>
      </w:r>
      <w:r w:rsidRPr="00BF3120">
        <w:rPr>
          <w:u w:val="single"/>
        </w:rPr>
        <w:t xml:space="preserve">  </w:t>
      </w:r>
      <w:r>
        <w:rPr>
          <w:u w:val="single"/>
        </w:rPr>
        <w:t xml:space="preserve">    </w:t>
      </w:r>
      <w:r>
        <w:rPr>
          <w:rFonts w:hint="eastAsia"/>
          <w:u w:val="single"/>
        </w:rPr>
        <w:t xml:space="preserve">       </w:t>
      </w:r>
      <w:r>
        <w:rPr>
          <w:u w:val="single"/>
        </w:rPr>
        <w:t xml:space="preserve">     </w:t>
      </w:r>
      <w:r w:rsidRPr="00BF3120">
        <w:rPr>
          <w:u w:val="single"/>
        </w:rPr>
        <w:t xml:space="preserve">  </w:t>
      </w:r>
      <w:r w:rsidRPr="00BF3120">
        <w:t>君</w:t>
      </w:r>
    </w:p>
    <w:p w14:paraId="0467DAC7" w14:textId="77777777" w:rsidR="008431BB" w:rsidRPr="00BF3120" w:rsidRDefault="008431BB" w:rsidP="008431BB">
      <w:pPr>
        <w:tabs>
          <w:tab w:val="left" w:pos="6237"/>
        </w:tabs>
        <w:autoSpaceDE w:val="0"/>
        <w:autoSpaceDN w:val="0"/>
        <w:spacing w:before="360"/>
        <w:ind w:leftChars="177" w:left="425"/>
        <w:textAlignment w:val="bottom"/>
        <w:rPr>
          <w:u w:val="single"/>
        </w:rPr>
      </w:pPr>
      <w:r w:rsidRPr="00BF3120">
        <w:t>所提論文</w:t>
      </w:r>
      <w:r w:rsidRPr="00F7688F">
        <w:rPr>
          <w:rFonts w:hint="eastAsia"/>
          <w:u w:val="single"/>
        </w:rPr>
        <w:t xml:space="preserve"> </w:t>
      </w:r>
      <w:r>
        <w:rPr>
          <w:rFonts w:hint="eastAsia"/>
          <w:u w:val="single"/>
        </w:rPr>
        <w:t xml:space="preserve">                                               </w:t>
      </w:r>
      <w:r>
        <w:rPr>
          <w:u w:val="single"/>
        </w:rPr>
        <w:t xml:space="preserve">      </w:t>
      </w:r>
    </w:p>
    <w:p w14:paraId="1F40BA2B" w14:textId="77777777" w:rsidR="008431BB" w:rsidRPr="00BF3120" w:rsidRDefault="008431BB" w:rsidP="008431BB">
      <w:pPr>
        <w:tabs>
          <w:tab w:val="left" w:pos="6237"/>
        </w:tabs>
        <w:autoSpaceDE w:val="0"/>
        <w:autoSpaceDN w:val="0"/>
        <w:spacing w:before="240"/>
        <w:jc w:val="center"/>
        <w:textAlignment w:val="bottom"/>
      </w:pPr>
    </w:p>
    <w:p w14:paraId="1132CE1A" w14:textId="77777777" w:rsidR="008431BB" w:rsidRPr="00BF3120" w:rsidRDefault="008431BB" w:rsidP="008431BB">
      <w:pPr>
        <w:tabs>
          <w:tab w:val="left" w:pos="6237"/>
        </w:tabs>
        <w:autoSpaceDE w:val="0"/>
        <w:autoSpaceDN w:val="0"/>
        <w:spacing w:before="240"/>
        <w:jc w:val="center"/>
        <w:textAlignment w:val="bottom"/>
      </w:pPr>
      <w:r w:rsidRPr="00BF3120">
        <w:t>經本委員會審定通過，特此證明。</w:t>
      </w:r>
      <w:r w:rsidRPr="00BF3120">
        <w:tab/>
      </w:r>
    </w:p>
    <w:p w14:paraId="6519840D" w14:textId="77777777" w:rsidR="008431BB" w:rsidRPr="00BF3120" w:rsidRDefault="008431BB" w:rsidP="008431BB">
      <w:pPr>
        <w:tabs>
          <w:tab w:val="left" w:pos="6237"/>
        </w:tabs>
        <w:autoSpaceDE w:val="0"/>
        <w:autoSpaceDN w:val="0"/>
        <w:spacing w:before="360"/>
        <w:jc w:val="center"/>
        <w:textAlignment w:val="bottom"/>
      </w:pPr>
      <w:r w:rsidRPr="00BF3120">
        <w:t>學位考試委員會</w:t>
      </w:r>
      <w:r w:rsidRPr="00BF3120">
        <w:tab/>
      </w:r>
    </w:p>
    <w:p w14:paraId="1EEBC0F0" w14:textId="77777777" w:rsidR="008431BB" w:rsidRPr="00BF3120" w:rsidRDefault="008431BB" w:rsidP="008431BB">
      <w:pPr>
        <w:widowControl/>
        <w:tabs>
          <w:tab w:val="left" w:pos="6237"/>
        </w:tabs>
        <w:autoSpaceDE w:val="0"/>
        <w:autoSpaceDN w:val="0"/>
        <w:spacing w:before="400" w:line="288" w:lineRule="auto"/>
        <w:jc w:val="center"/>
        <w:textAlignment w:val="bottom"/>
        <w:rPr>
          <w:u w:val="single" w:color="000000"/>
        </w:rPr>
      </w:pPr>
      <w:r w:rsidRPr="00BF3120">
        <w:t>委　　　　　員：</w:t>
      </w:r>
      <w:r w:rsidRPr="00BF3120">
        <w:rPr>
          <w:u w:val="single" w:color="000000"/>
        </w:rPr>
        <w:t xml:space="preserve">     </w:t>
      </w:r>
      <w:r>
        <w:rPr>
          <w:rFonts w:hint="eastAsia"/>
          <w:u w:val="single" w:color="000000"/>
        </w:rPr>
        <w:t xml:space="preserve">       </w:t>
      </w:r>
      <w:r w:rsidRPr="00BF3120">
        <w:rPr>
          <w:u w:val="single" w:color="000000"/>
        </w:rPr>
        <w:t xml:space="preserve">     </w:t>
      </w:r>
      <w:r w:rsidRPr="00BF3120">
        <w:rPr>
          <w:u w:val="single" w:color="000000"/>
        </w:rPr>
        <w:tab/>
      </w:r>
    </w:p>
    <w:p w14:paraId="55558556" w14:textId="77777777" w:rsidR="008431BB" w:rsidRPr="00BF3120" w:rsidRDefault="008431BB" w:rsidP="008431BB">
      <w:pPr>
        <w:widowControl/>
        <w:tabs>
          <w:tab w:val="left" w:pos="6237"/>
        </w:tabs>
        <w:autoSpaceDE w:val="0"/>
        <w:autoSpaceDN w:val="0"/>
        <w:spacing w:before="400" w:line="288" w:lineRule="auto"/>
        <w:jc w:val="center"/>
        <w:textAlignment w:val="bottom"/>
        <w:rPr>
          <w:color w:val="FF0000"/>
          <w:u w:val="single" w:color="000000"/>
        </w:rPr>
      </w:pPr>
      <w:r w:rsidRPr="00BF3120">
        <w:rPr>
          <w:u w:color="000000"/>
        </w:rPr>
        <w:t xml:space="preserve">　　　　　　　　</w:t>
      </w:r>
      <w:r w:rsidRPr="00BF3120">
        <w:rPr>
          <w:u w:val="single" w:color="000000"/>
        </w:rPr>
        <w:t xml:space="preserve">      </w:t>
      </w:r>
      <w:r>
        <w:rPr>
          <w:rFonts w:hint="eastAsia"/>
          <w:u w:val="single" w:color="000000"/>
        </w:rPr>
        <w:t xml:space="preserve">       </w:t>
      </w:r>
      <w:r w:rsidRPr="00BF3120">
        <w:rPr>
          <w:u w:val="single" w:color="000000"/>
        </w:rPr>
        <w:t xml:space="preserve">   </w:t>
      </w:r>
      <w:r w:rsidRPr="00BF3120">
        <w:rPr>
          <w:color w:val="FF0000"/>
          <w:u w:val="single" w:color="000000"/>
        </w:rPr>
        <w:tab/>
      </w:r>
    </w:p>
    <w:p w14:paraId="4CE91F64" w14:textId="77777777" w:rsidR="008431BB" w:rsidRPr="00BF3120" w:rsidRDefault="008431BB" w:rsidP="008431BB">
      <w:pPr>
        <w:widowControl/>
        <w:tabs>
          <w:tab w:val="left" w:pos="6237"/>
        </w:tabs>
        <w:autoSpaceDE w:val="0"/>
        <w:autoSpaceDN w:val="0"/>
        <w:spacing w:before="400" w:line="288" w:lineRule="auto"/>
        <w:jc w:val="center"/>
        <w:textAlignment w:val="bottom"/>
        <w:rPr>
          <w:color w:val="FF0000"/>
          <w:u w:val="single" w:color="000000"/>
        </w:rPr>
      </w:pPr>
      <w:r w:rsidRPr="00BF3120">
        <w:rPr>
          <w:u w:color="000000"/>
        </w:rPr>
        <w:t xml:space="preserve">　　　　　　　　</w:t>
      </w:r>
      <w:r w:rsidRPr="00BF3120">
        <w:rPr>
          <w:u w:val="single" w:color="000000"/>
        </w:rPr>
        <w:t xml:space="preserve">      </w:t>
      </w:r>
      <w:r>
        <w:rPr>
          <w:rFonts w:hint="eastAsia"/>
          <w:u w:val="single" w:color="000000"/>
        </w:rPr>
        <w:t xml:space="preserve">       </w:t>
      </w:r>
      <w:r w:rsidRPr="00BF3120">
        <w:rPr>
          <w:u w:val="single" w:color="000000"/>
        </w:rPr>
        <w:t xml:space="preserve">   </w:t>
      </w:r>
      <w:r w:rsidRPr="00BF3120">
        <w:rPr>
          <w:color w:val="FF0000"/>
          <w:u w:val="single" w:color="000000"/>
        </w:rPr>
        <w:tab/>
      </w:r>
    </w:p>
    <w:p w14:paraId="26660F6E" w14:textId="77777777" w:rsidR="008431BB" w:rsidRPr="00BF3120" w:rsidRDefault="008431BB" w:rsidP="008431BB">
      <w:pPr>
        <w:widowControl/>
        <w:tabs>
          <w:tab w:val="left" w:pos="6237"/>
        </w:tabs>
        <w:autoSpaceDE w:val="0"/>
        <w:autoSpaceDN w:val="0"/>
        <w:spacing w:before="400" w:line="288" w:lineRule="auto"/>
        <w:jc w:val="center"/>
        <w:textAlignment w:val="bottom"/>
        <w:rPr>
          <w:u w:val="single" w:color="000000"/>
        </w:rPr>
      </w:pPr>
      <w:r w:rsidRPr="00BF3120">
        <w:rPr>
          <w:u w:color="000000"/>
        </w:rPr>
        <w:t>指　導　教　授：</w:t>
      </w:r>
      <w:r w:rsidRPr="00BF3120">
        <w:rPr>
          <w:u w:val="single" w:color="000000"/>
        </w:rPr>
        <w:t xml:space="preserve">      </w:t>
      </w:r>
      <w:r>
        <w:rPr>
          <w:rFonts w:hint="eastAsia"/>
          <w:u w:val="single" w:color="000000"/>
        </w:rPr>
        <w:t xml:space="preserve">       </w:t>
      </w:r>
      <w:r w:rsidRPr="00BF3120">
        <w:rPr>
          <w:u w:val="single" w:color="000000"/>
        </w:rPr>
        <w:t xml:space="preserve">  </w:t>
      </w:r>
      <w:r w:rsidRPr="00BF3120">
        <w:rPr>
          <w:u w:val="single" w:color="000000"/>
        </w:rPr>
        <w:tab/>
      </w:r>
    </w:p>
    <w:p w14:paraId="346AA91B" w14:textId="77777777" w:rsidR="008431BB" w:rsidRPr="00BF3120" w:rsidRDefault="008431BB" w:rsidP="008431BB">
      <w:pPr>
        <w:widowControl/>
        <w:tabs>
          <w:tab w:val="left" w:pos="6237"/>
        </w:tabs>
        <w:autoSpaceDE w:val="0"/>
        <w:autoSpaceDN w:val="0"/>
        <w:spacing w:before="400" w:line="288" w:lineRule="auto"/>
        <w:ind w:leftChars="1265" w:left="3036"/>
        <w:textAlignment w:val="bottom"/>
        <w:rPr>
          <w:u w:color="000000"/>
        </w:rPr>
      </w:pPr>
      <w:r w:rsidRPr="00BF3120">
        <w:rPr>
          <w:u w:val="single" w:color="000000"/>
        </w:rPr>
        <w:t xml:space="preserve">             </w:t>
      </w:r>
      <w:r w:rsidRPr="00BF3120">
        <w:rPr>
          <w:u w:val="single" w:color="000000"/>
        </w:rPr>
        <w:t xml:space="preserve">　　　　　　</w:t>
      </w:r>
      <w:r w:rsidRPr="00BF3120">
        <w:rPr>
          <w:u w:val="single" w:color="000000"/>
        </w:rPr>
        <w:t xml:space="preserve">           </w:t>
      </w:r>
    </w:p>
    <w:p w14:paraId="7AE648D9" w14:textId="0094D835" w:rsidR="008431BB" w:rsidRPr="00BF3120" w:rsidRDefault="008431BB" w:rsidP="008431BB">
      <w:pPr>
        <w:tabs>
          <w:tab w:val="left" w:pos="6237"/>
        </w:tabs>
        <w:autoSpaceDE w:val="0"/>
        <w:autoSpaceDN w:val="0"/>
        <w:spacing w:before="600"/>
        <w:jc w:val="center"/>
        <w:textAlignment w:val="bottom"/>
        <w:rPr>
          <w:u w:val="single"/>
        </w:rPr>
      </w:pPr>
      <w:r w:rsidRPr="00BF3120">
        <w:t>系主任（所長）：</w:t>
      </w:r>
      <w:r w:rsidRPr="00BF3120">
        <w:t xml:space="preserve"> </w:t>
      </w:r>
      <w:r>
        <w:rPr>
          <w:u w:val="single"/>
        </w:rPr>
        <w:t xml:space="preserve">      </w:t>
      </w:r>
      <w:r>
        <w:rPr>
          <w:rFonts w:hint="eastAsia"/>
          <w:u w:val="single"/>
        </w:rPr>
        <w:t xml:space="preserve">       </w:t>
      </w:r>
      <w:r w:rsidRPr="00BF3120">
        <w:rPr>
          <w:u w:val="single"/>
        </w:rPr>
        <w:t xml:space="preserve"> </w:t>
      </w:r>
      <w:r w:rsidRPr="00BF3120">
        <w:rPr>
          <w:u w:val="single"/>
        </w:rPr>
        <w:tab/>
      </w:r>
    </w:p>
    <w:p w14:paraId="6F859714" w14:textId="5832FECE" w:rsidR="008431BB" w:rsidRPr="00BF3120" w:rsidRDefault="008431BB" w:rsidP="008431BB">
      <w:pPr>
        <w:widowControl/>
        <w:adjustRightInd w:val="0"/>
        <w:spacing w:before="120" w:line="360" w:lineRule="exact"/>
        <w:ind w:left="360"/>
        <w:textAlignment w:val="baseline"/>
      </w:pPr>
    </w:p>
    <w:p w14:paraId="7301C9FB" w14:textId="77777777" w:rsidR="008431BB" w:rsidRPr="00BF3120" w:rsidRDefault="008431BB" w:rsidP="008431BB">
      <w:pPr>
        <w:widowControl/>
        <w:adjustRightInd w:val="0"/>
        <w:spacing w:before="120" w:line="360" w:lineRule="exact"/>
        <w:ind w:left="360"/>
        <w:textAlignment w:val="baseline"/>
      </w:pPr>
    </w:p>
    <w:p w14:paraId="26AE9BCB" w14:textId="77777777" w:rsidR="008431BB" w:rsidRPr="00BF3120" w:rsidRDefault="008431BB" w:rsidP="008431BB">
      <w:pPr>
        <w:widowControl/>
        <w:adjustRightInd w:val="0"/>
        <w:spacing w:before="120" w:line="360" w:lineRule="exact"/>
        <w:ind w:left="360"/>
        <w:textAlignment w:val="baseline"/>
      </w:pPr>
    </w:p>
    <w:p w14:paraId="139B8D18" w14:textId="77777777" w:rsidR="008431BB" w:rsidRPr="00BF3120" w:rsidRDefault="008431BB" w:rsidP="008431BB">
      <w:pPr>
        <w:widowControl/>
        <w:adjustRightInd w:val="0"/>
        <w:spacing w:before="120" w:line="360" w:lineRule="exact"/>
        <w:ind w:left="360"/>
        <w:textAlignment w:val="baseline"/>
      </w:pPr>
    </w:p>
    <w:p w14:paraId="51809D19" w14:textId="77777777" w:rsidR="008431BB" w:rsidRPr="00943500" w:rsidRDefault="008431BB" w:rsidP="008431BB">
      <w:pPr>
        <w:jc w:val="center"/>
      </w:pPr>
      <w:r w:rsidRPr="00BF3120">
        <w:t xml:space="preserve">中華民國　　　　年　　　　月　</w:t>
      </w:r>
      <w:r>
        <w:t xml:space="preserve">  </w:t>
      </w:r>
      <w:r w:rsidRPr="00BF3120">
        <w:t xml:space="preserve">　　日</w:t>
      </w:r>
    </w:p>
    <w:p w14:paraId="4E179795" w14:textId="77777777" w:rsidR="00FA0655" w:rsidRDefault="00FA0655" w:rsidP="00280A4C">
      <w:pPr>
        <w:ind w:left="357" w:hanging="357"/>
        <w:jc w:val="center"/>
        <w:rPr>
          <w:b/>
          <w:color w:val="000000" w:themeColor="text1"/>
          <w:spacing w:val="4"/>
          <w:sz w:val="36"/>
        </w:rPr>
        <w:sectPr w:rsidR="00FA0655" w:rsidSect="009357E4">
          <w:pgSz w:w="11906" w:h="16838"/>
          <w:pgMar w:top="1418" w:right="1418" w:bottom="1559" w:left="1985" w:header="851" w:footer="992" w:gutter="0"/>
          <w:cols w:space="425"/>
          <w:titlePg/>
          <w:docGrid w:type="lines" w:linePitch="360"/>
        </w:sectPr>
      </w:pPr>
    </w:p>
    <w:p w14:paraId="7A1EFE40" w14:textId="77777777" w:rsidR="000040A5" w:rsidRPr="00582398" w:rsidRDefault="000040A5" w:rsidP="003A34A5">
      <w:pPr>
        <w:pStyle w:val="1"/>
        <w:rPr>
          <w:color w:val="0000CC"/>
          <w:sz w:val="40"/>
        </w:rPr>
      </w:pPr>
      <w:bookmarkStart w:id="0" w:name="_Toc44579007"/>
      <w:r w:rsidRPr="002B016A">
        <w:rPr>
          <w:rFonts w:hint="eastAsia"/>
        </w:rPr>
        <w:lastRenderedPageBreak/>
        <w:t>摘要</w:t>
      </w:r>
      <w:bookmarkEnd w:id="0"/>
      <w:r w:rsidR="00047D5D">
        <w:rPr>
          <w:rFonts w:hint="eastAsia"/>
          <w:color w:val="0000CC"/>
        </w:rPr>
        <w:t xml:space="preserve"> </w:t>
      </w:r>
    </w:p>
    <w:tbl>
      <w:tblPr>
        <w:tblW w:w="8448" w:type="dxa"/>
        <w:tblInd w:w="57" w:type="dxa"/>
        <w:tblLayout w:type="fixed"/>
        <w:tblCellMar>
          <w:left w:w="0" w:type="dxa"/>
          <w:right w:w="0" w:type="dxa"/>
        </w:tblCellMar>
        <w:tblLook w:val="04A0" w:firstRow="1" w:lastRow="0" w:firstColumn="1" w:lastColumn="0" w:noHBand="0" w:noVBand="1"/>
      </w:tblPr>
      <w:tblGrid>
        <w:gridCol w:w="1287"/>
        <w:gridCol w:w="2965"/>
        <w:gridCol w:w="2637"/>
        <w:gridCol w:w="851"/>
        <w:gridCol w:w="708"/>
      </w:tblGrid>
      <w:tr w:rsidR="00C5540D" w:rsidRPr="00940FE9" w14:paraId="596A532E" w14:textId="77777777" w:rsidTr="00A858AD">
        <w:trPr>
          <w:trHeight w:val="454"/>
        </w:trPr>
        <w:tc>
          <w:tcPr>
            <w:tcW w:w="1287" w:type="dxa"/>
            <w:shd w:val="clear" w:color="auto" w:fill="auto"/>
            <w:vAlign w:val="center"/>
          </w:tcPr>
          <w:p w14:paraId="120CD643" w14:textId="77777777" w:rsidR="00C5540D" w:rsidRPr="00940FE9" w:rsidRDefault="00C5540D" w:rsidP="00A858AD">
            <w:pPr>
              <w:spacing w:line="288" w:lineRule="auto"/>
              <w:jc w:val="both"/>
              <w:rPr>
                <w:rFonts w:cs="標楷體"/>
                <w:color w:val="000000"/>
                <w:szCs w:val="23"/>
              </w:rPr>
            </w:pPr>
            <w:r w:rsidRPr="00940FE9">
              <w:rPr>
                <w:rFonts w:cs="標楷體" w:hint="eastAsia"/>
                <w:color w:val="000000"/>
                <w:szCs w:val="23"/>
              </w:rPr>
              <w:t>論文名稱：</w:t>
            </w:r>
            <w:r w:rsidRPr="00940FE9">
              <w:rPr>
                <w:rFonts w:cs="標楷體"/>
                <w:color w:val="000000"/>
                <w:szCs w:val="23"/>
              </w:rPr>
              <w:t xml:space="preserve"> </w:t>
            </w:r>
          </w:p>
        </w:tc>
        <w:tc>
          <w:tcPr>
            <w:tcW w:w="5602" w:type="dxa"/>
            <w:gridSpan w:val="2"/>
            <w:shd w:val="clear" w:color="auto" w:fill="auto"/>
            <w:vAlign w:val="center"/>
          </w:tcPr>
          <w:p w14:paraId="1184894E" w14:textId="77777777" w:rsidR="00C5540D" w:rsidRPr="00940FE9" w:rsidRDefault="00C5540D" w:rsidP="00A858AD">
            <w:pPr>
              <w:spacing w:line="288" w:lineRule="auto"/>
              <w:jc w:val="both"/>
              <w:rPr>
                <w:rFonts w:cs="標楷體"/>
                <w:color w:val="000000"/>
                <w:szCs w:val="23"/>
              </w:rPr>
            </w:pPr>
          </w:p>
        </w:tc>
        <w:tc>
          <w:tcPr>
            <w:tcW w:w="851" w:type="dxa"/>
            <w:shd w:val="clear" w:color="auto" w:fill="auto"/>
            <w:vAlign w:val="center"/>
          </w:tcPr>
          <w:p w14:paraId="24943B52" w14:textId="77777777" w:rsidR="00C5540D" w:rsidRPr="00940FE9" w:rsidRDefault="00C5540D" w:rsidP="00A858AD">
            <w:pPr>
              <w:tabs>
                <w:tab w:val="left" w:pos="522"/>
              </w:tabs>
              <w:spacing w:line="288" w:lineRule="auto"/>
              <w:jc w:val="both"/>
              <w:rPr>
                <w:rFonts w:cs="標楷體"/>
                <w:color w:val="000000"/>
                <w:szCs w:val="23"/>
              </w:rPr>
            </w:pPr>
            <w:r w:rsidRPr="00940FE9">
              <w:rPr>
                <w:rFonts w:cs="標楷體" w:hint="eastAsia"/>
                <w:color w:val="000000"/>
                <w:szCs w:val="23"/>
              </w:rPr>
              <w:t>頁數：</w:t>
            </w:r>
          </w:p>
        </w:tc>
        <w:tc>
          <w:tcPr>
            <w:tcW w:w="708" w:type="dxa"/>
            <w:shd w:val="clear" w:color="auto" w:fill="auto"/>
            <w:vAlign w:val="center"/>
          </w:tcPr>
          <w:p w14:paraId="65B4854A" w14:textId="77777777" w:rsidR="00C5540D" w:rsidRPr="00AB3579" w:rsidRDefault="00C5540D" w:rsidP="00A858AD">
            <w:pPr>
              <w:spacing w:line="288" w:lineRule="auto"/>
              <w:jc w:val="both"/>
              <w:rPr>
                <w:rFonts w:cs="標楷體"/>
                <w:color w:val="000000"/>
                <w:szCs w:val="23"/>
              </w:rPr>
            </w:pPr>
          </w:p>
        </w:tc>
      </w:tr>
      <w:tr w:rsidR="00C5540D" w:rsidRPr="00AB3579" w14:paraId="70890B75" w14:textId="77777777" w:rsidTr="00A858AD">
        <w:trPr>
          <w:trHeight w:val="454"/>
        </w:trPr>
        <w:tc>
          <w:tcPr>
            <w:tcW w:w="4252" w:type="dxa"/>
            <w:gridSpan w:val="2"/>
            <w:shd w:val="clear" w:color="auto" w:fill="auto"/>
          </w:tcPr>
          <w:p w14:paraId="5F05E9BF" w14:textId="77777777" w:rsidR="00C5540D" w:rsidRPr="00AB3579" w:rsidRDefault="00C5540D" w:rsidP="00A858AD">
            <w:pPr>
              <w:spacing w:line="288" w:lineRule="auto"/>
              <w:jc w:val="both"/>
            </w:pPr>
            <w:proofErr w:type="gramStart"/>
            <w:r w:rsidRPr="00AB3579">
              <w:rPr>
                <w:rFonts w:cs="標楷體" w:hint="eastAsia"/>
                <w:color w:val="000000"/>
                <w:szCs w:val="23"/>
              </w:rPr>
              <w:t>校所別</w:t>
            </w:r>
            <w:proofErr w:type="gramEnd"/>
            <w:r w:rsidRPr="00AB3579">
              <w:rPr>
                <w:rFonts w:cs="標楷體" w:hint="eastAsia"/>
                <w:color w:val="000000"/>
                <w:szCs w:val="23"/>
              </w:rPr>
              <w:t>：龍華科技大學</w:t>
            </w:r>
          </w:p>
        </w:tc>
        <w:tc>
          <w:tcPr>
            <w:tcW w:w="4196" w:type="dxa"/>
            <w:gridSpan w:val="3"/>
            <w:shd w:val="clear" w:color="auto" w:fill="auto"/>
          </w:tcPr>
          <w:p w14:paraId="00E51CA8" w14:textId="77777777" w:rsidR="00C5540D" w:rsidRPr="00AB3579" w:rsidRDefault="00C5540D" w:rsidP="00A858AD">
            <w:pPr>
              <w:spacing w:line="288" w:lineRule="auto"/>
              <w:jc w:val="both"/>
            </w:pPr>
            <w:r>
              <w:rPr>
                <w:rFonts w:cs="標楷體" w:hint="eastAsia"/>
                <w:color w:val="000000"/>
                <w:szCs w:val="23"/>
              </w:rPr>
              <w:t>研究所：企業管理系</w:t>
            </w:r>
            <w:r w:rsidRPr="00AB3579">
              <w:rPr>
                <w:rFonts w:cs="標楷體" w:hint="eastAsia"/>
                <w:color w:val="000000"/>
                <w:szCs w:val="23"/>
              </w:rPr>
              <w:t>碩士班</w:t>
            </w:r>
          </w:p>
        </w:tc>
      </w:tr>
      <w:tr w:rsidR="00C5540D" w:rsidRPr="00AB3579" w14:paraId="55545362" w14:textId="77777777" w:rsidTr="00A858AD">
        <w:trPr>
          <w:trHeight w:val="454"/>
        </w:trPr>
        <w:tc>
          <w:tcPr>
            <w:tcW w:w="4252" w:type="dxa"/>
            <w:gridSpan w:val="2"/>
            <w:shd w:val="clear" w:color="auto" w:fill="auto"/>
          </w:tcPr>
          <w:p w14:paraId="54896AB6" w14:textId="77777777" w:rsidR="00C5540D" w:rsidRPr="00AB3579" w:rsidRDefault="00C5540D" w:rsidP="00A858AD">
            <w:pPr>
              <w:spacing w:line="288" w:lineRule="auto"/>
              <w:jc w:val="both"/>
            </w:pPr>
            <w:r w:rsidRPr="00AB3579">
              <w:rPr>
                <w:rFonts w:cs="標楷體" w:hint="eastAsia"/>
                <w:color w:val="000000"/>
                <w:szCs w:val="23"/>
              </w:rPr>
              <w:t>畢業時間：</w:t>
            </w:r>
            <w:r w:rsidR="008603C3">
              <w:rPr>
                <w:rFonts w:cs="標楷體" w:hint="eastAsia"/>
                <w:color w:val="000000"/>
                <w:szCs w:val="23"/>
              </w:rPr>
              <w:t>1</w:t>
            </w:r>
            <w:r w:rsidR="008603C3">
              <w:rPr>
                <w:rFonts w:cs="標楷體"/>
                <w:color w:val="000000"/>
                <w:szCs w:val="23"/>
              </w:rPr>
              <w:t>08</w:t>
            </w:r>
            <w:r w:rsidRPr="00AB3579">
              <w:rPr>
                <w:rFonts w:cs="標楷體" w:hint="eastAsia"/>
                <w:color w:val="000000"/>
                <w:szCs w:val="23"/>
              </w:rPr>
              <w:t>學年度第</w:t>
            </w:r>
            <w:r w:rsidR="00DB6FB9">
              <w:rPr>
                <w:rFonts w:cs="標楷體" w:hint="eastAsia"/>
                <w:color w:val="000000"/>
                <w:szCs w:val="23"/>
              </w:rPr>
              <w:t>2</w:t>
            </w:r>
            <w:r w:rsidRPr="00AB3579">
              <w:rPr>
                <w:rFonts w:cs="標楷體" w:hint="eastAsia"/>
                <w:color w:val="000000"/>
                <w:szCs w:val="23"/>
              </w:rPr>
              <w:t>學期</w:t>
            </w:r>
          </w:p>
        </w:tc>
        <w:tc>
          <w:tcPr>
            <w:tcW w:w="4196" w:type="dxa"/>
            <w:gridSpan w:val="3"/>
            <w:shd w:val="clear" w:color="auto" w:fill="auto"/>
          </w:tcPr>
          <w:p w14:paraId="36CF9A04" w14:textId="77777777" w:rsidR="00C5540D" w:rsidRPr="00AB3579" w:rsidRDefault="00C5540D" w:rsidP="00A858AD">
            <w:pPr>
              <w:spacing w:line="288" w:lineRule="auto"/>
              <w:jc w:val="both"/>
            </w:pPr>
            <w:r w:rsidRPr="00AB3579">
              <w:rPr>
                <w:rFonts w:cs="標楷體" w:hint="eastAsia"/>
                <w:color w:val="000000"/>
                <w:szCs w:val="23"/>
              </w:rPr>
              <w:t>學位：碩士</w:t>
            </w:r>
          </w:p>
        </w:tc>
      </w:tr>
      <w:tr w:rsidR="00C5540D" w:rsidRPr="00AB3579" w14:paraId="5C87ED9A" w14:textId="77777777" w:rsidTr="00A858AD">
        <w:trPr>
          <w:trHeight w:val="454"/>
        </w:trPr>
        <w:tc>
          <w:tcPr>
            <w:tcW w:w="4252" w:type="dxa"/>
            <w:gridSpan w:val="2"/>
            <w:shd w:val="clear" w:color="auto" w:fill="auto"/>
          </w:tcPr>
          <w:p w14:paraId="1F0FBED4" w14:textId="77777777" w:rsidR="00C5540D" w:rsidRPr="00AB3579" w:rsidRDefault="00C5540D" w:rsidP="00A858AD">
            <w:pPr>
              <w:spacing w:line="288" w:lineRule="auto"/>
              <w:jc w:val="both"/>
            </w:pPr>
            <w:r w:rsidRPr="00AB3579">
              <w:rPr>
                <w:rFonts w:hint="eastAsia"/>
                <w:szCs w:val="23"/>
              </w:rPr>
              <w:t>研究生：</w:t>
            </w:r>
            <w:r w:rsidRPr="00AB3579">
              <w:t xml:space="preserve"> </w:t>
            </w:r>
          </w:p>
        </w:tc>
        <w:tc>
          <w:tcPr>
            <w:tcW w:w="4196" w:type="dxa"/>
            <w:gridSpan w:val="3"/>
            <w:shd w:val="clear" w:color="auto" w:fill="auto"/>
          </w:tcPr>
          <w:p w14:paraId="3A1897E5" w14:textId="77777777" w:rsidR="00C5540D" w:rsidRPr="00AB3579" w:rsidRDefault="00C5540D" w:rsidP="00A858AD">
            <w:pPr>
              <w:spacing w:line="288" w:lineRule="auto"/>
              <w:jc w:val="both"/>
            </w:pPr>
            <w:r w:rsidRPr="00AB3579">
              <w:rPr>
                <w:rFonts w:hint="eastAsia"/>
                <w:szCs w:val="23"/>
              </w:rPr>
              <w:t>指導教授：</w:t>
            </w:r>
          </w:p>
        </w:tc>
      </w:tr>
      <w:tr w:rsidR="00C5540D" w:rsidRPr="00AB3579" w14:paraId="0EF577A8" w14:textId="77777777" w:rsidTr="00A858AD">
        <w:trPr>
          <w:trHeight w:val="454"/>
        </w:trPr>
        <w:tc>
          <w:tcPr>
            <w:tcW w:w="4252" w:type="dxa"/>
            <w:gridSpan w:val="2"/>
            <w:shd w:val="clear" w:color="auto" w:fill="auto"/>
          </w:tcPr>
          <w:p w14:paraId="65B31CBD" w14:textId="77777777" w:rsidR="00C5540D" w:rsidRPr="00AB3579" w:rsidRDefault="00C5540D" w:rsidP="00A858AD">
            <w:pPr>
              <w:spacing w:line="288" w:lineRule="auto"/>
              <w:jc w:val="both"/>
              <w:rPr>
                <w:sz w:val="28"/>
              </w:rPr>
            </w:pPr>
          </w:p>
        </w:tc>
        <w:tc>
          <w:tcPr>
            <w:tcW w:w="4196" w:type="dxa"/>
            <w:gridSpan w:val="3"/>
            <w:shd w:val="clear" w:color="auto" w:fill="auto"/>
          </w:tcPr>
          <w:p w14:paraId="236258CD" w14:textId="77777777" w:rsidR="00C5540D" w:rsidRPr="00AB3579" w:rsidRDefault="00C5540D" w:rsidP="00A858AD">
            <w:pPr>
              <w:spacing w:line="288" w:lineRule="auto"/>
              <w:jc w:val="both"/>
              <w:rPr>
                <w:sz w:val="28"/>
              </w:rPr>
            </w:pPr>
          </w:p>
        </w:tc>
      </w:tr>
      <w:tr w:rsidR="00C5540D" w:rsidRPr="00AB3579" w14:paraId="7FBD6CAC" w14:textId="77777777" w:rsidTr="00A858AD">
        <w:trPr>
          <w:trHeight w:val="454"/>
        </w:trPr>
        <w:tc>
          <w:tcPr>
            <w:tcW w:w="4252" w:type="dxa"/>
            <w:gridSpan w:val="2"/>
            <w:shd w:val="clear" w:color="auto" w:fill="auto"/>
          </w:tcPr>
          <w:p w14:paraId="79FC30EF" w14:textId="77777777" w:rsidR="00C5540D" w:rsidRPr="00AB3579" w:rsidRDefault="00C5540D" w:rsidP="00A858AD">
            <w:pPr>
              <w:spacing w:line="288" w:lineRule="auto"/>
              <w:jc w:val="both"/>
              <w:rPr>
                <w:sz w:val="28"/>
              </w:rPr>
            </w:pPr>
          </w:p>
        </w:tc>
        <w:tc>
          <w:tcPr>
            <w:tcW w:w="4196" w:type="dxa"/>
            <w:gridSpan w:val="3"/>
            <w:shd w:val="clear" w:color="auto" w:fill="auto"/>
          </w:tcPr>
          <w:p w14:paraId="5AEE36E9" w14:textId="77777777" w:rsidR="00C5540D" w:rsidRPr="00AB3579" w:rsidRDefault="00C5540D" w:rsidP="00A858AD">
            <w:pPr>
              <w:spacing w:line="288" w:lineRule="auto"/>
              <w:jc w:val="both"/>
            </w:pPr>
          </w:p>
        </w:tc>
      </w:tr>
    </w:tbl>
    <w:p w14:paraId="20FEEF22" w14:textId="77777777" w:rsidR="00280A4C" w:rsidRPr="00751957" w:rsidRDefault="00280A4C" w:rsidP="00280A4C">
      <w:pPr>
        <w:ind w:firstLine="454"/>
        <w:jc w:val="both"/>
        <w:rPr>
          <w:color w:val="000000" w:themeColor="text1"/>
          <w:spacing w:val="4"/>
        </w:rPr>
      </w:pPr>
      <w:r w:rsidRPr="00751957">
        <w:rPr>
          <w:rFonts w:hint="eastAsia"/>
          <w:color w:val="000000" w:themeColor="text1"/>
          <w:spacing w:val="4"/>
        </w:rPr>
        <w:t>報告或論文</w:t>
      </w:r>
      <w:proofErr w:type="gramStart"/>
      <w:r w:rsidRPr="00751957">
        <w:rPr>
          <w:rFonts w:hint="eastAsia"/>
          <w:color w:val="000000" w:themeColor="text1"/>
          <w:spacing w:val="4"/>
        </w:rPr>
        <w:t>篇前或啟始頁</w:t>
      </w:r>
      <w:proofErr w:type="gramEnd"/>
      <w:r w:rsidRPr="00751957">
        <w:rPr>
          <w:rFonts w:hint="eastAsia"/>
          <w:color w:val="000000" w:themeColor="text1"/>
          <w:spacing w:val="4"/>
        </w:rPr>
        <w:t>面的摘要，雖然在報告或論文中被讀者最先閱覽；但通常是作者在完成所有報告或論文本文後最後才撰寫。摘要撰述目的在讓讀者快速的掌握此研究之梗概，其撰述要點計有</w:t>
      </w:r>
      <w:r w:rsidRPr="00751957">
        <w:rPr>
          <w:rFonts w:hint="eastAsia"/>
          <w:b/>
          <w:color w:val="000000" w:themeColor="text1"/>
          <w:spacing w:val="4"/>
        </w:rPr>
        <w:t>問題</w:t>
      </w:r>
      <w:r w:rsidRPr="00751957">
        <w:rPr>
          <w:rFonts w:hint="eastAsia"/>
          <w:color w:val="000000" w:themeColor="text1"/>
          <w:spacing w:val="4"/>
        </w:rPr>
        <w:t>、</w:t>
      </w:r>
      <w:r w:rsidRPr="00751957">
        <w:rPr>
          <w:rFonts w:hint="eastAsia"/>
          <w:b/>
          <w:color w:val="000000" w:themeColor="text1"/>
          <w:spacing w:val="4"/>
        </w:rPr>
        <w:t>方法</w:t>
      </w:r>
      <w:r w:rsidRPr="00751957">
        <w:rPr>
          <w:rFonts w:hint="eastAsia"/>
          <w:color w:val="000000" w:themeColor="text1"/>
          <w:spacing w:val="4"/>
        </w:rPr>
        <w:t>與</w:t>
      </w:r>
      <w:r w:rsidRPr="00751957">
        <w:rPr>
          <w:rFonts w:hint="eastAsia"/>
          <w:b/>
          <w:color w:val="000000" w:themeColor="text1"/>
          <w:spacing w:val="4"/>
        </w:rPr>
        <w:t>發現</w:t>
      </w:r>
      <w:r w:rsidRPr="00751957">
        <w:rPr>
          <w:rFonts w:hint="eastAsia"/>
          <w:color w:val="000000" w:themeColor="text1"/>
          <w:spacing w:val="4"/>
        </w:rPr>
        <w:t>等三項</w:t>
      </w:r>
      <w:r>
        <w:rPr>
          <w:rFonts w:hint="eastAsia"/>
          <w:color w:val="000000" w:themeColor="text1"/>
          <w:spacing w:val="4"/>
        </w:rPr>
        <w:t>，</w:t>
      </w:r>
      <w:r w:rsidRPr="00751957">
        <w:rPr>
          <w:rFonts w:hint="eastAsia"/>
          <w:color w:val="000000" w:themeColor="text1"/>
          <w:spacing w:val="4"/>
        </w:rPr>
        <w:t>問題</w:t>
      </w:r>
      <w:r>
        <w:rPr>
          <w:rFonts w:hint="eastAsia"/>
          <w:color w:val="000000" w:themeColor="text1"/>
          <w:spacing w:val="4"/>
        </w:rPr>
        <w:t>指</w:t>
      </w:r>
      <w:r w:rsidRPr="00751957">
        <w:rPr>
          <w:rFonts w:hint="eastAsia"/>
          <w:color w:val="000000" w:themeColor="text1"/>
          <w:spacing w:val="4"/>
        </w:rPr>
        <w:t>研究所欲處理的問題</w:t>
      </w:r>
      <w:r>
        <w:rPr>
          <w:rFonts w:hint="eastAsia"/>
          <w:color w:val="000000" w:themeColor="text1"/>
          <w:spacing w:val="4"/>
        </w:rPr>
        <w:t>，方法為</w:t>
      </w:r>
      <w:r w:rsidRPr="00751957">
        <w:rPr>
          <w:rFonts w:hint="eastAsia"/>
          <w:color w:val="000000" w:themeColor="text1"/>
          <w:spacing w:val="4"/>
        </w:rPr>
        <w:t>解決問題所運用的研究方法</w:t>
      </w:r>
      <w:r>
        <w:rPr>
          <w:rFonts w:hint="eastAsia"/>
          <w:color w:val="000000" w:themeColor="text1"/>
          <w:spacing w:val="4"/>
        </w:rPr>
        <w:t>，</w:t>
      </w:r>
      <w:r w:rsidRPr="00751957">
        <w:rPr>
          <w:rFonts w:hint="eastAsia"/>
          <w:color w:val="000000" w:themeColor="text1"/>
          <w:spacing w:val="4"/>
        </w:rPr>
        <w:t>發現</w:t>
      </w:r>
      <w:r>
        <w:rPr>
          <w:rFonts w:hint="eastAsia"/>
          <w:color w:val="000000" w:themeColor="text1"/>
          <w:spacing w:val="4"/>
        </w:rPr>
        <w:t>則為</w:t>
      </w:r>
      <w:r w:rsidRPr="00751957">
        <w:rPr>
          <w:rFonts w:hint="eastAsia"/>
          <w:color w:val="000000" w:themeColor="text1"/>
          <w:spacing w:val="4"/>
        </w:rPr>
        <w:t>研究執行後的主要發現與簡要討論</w:t>
      </w:r>
      <w:r>
        <w:rPr>
          <w:rFonts w:hint="eastAsia"/>
          <w:color w:val="000000" w:themeColor="text1"/>
          <w:spacing w:val="4"/>
        </w:rPr>
        <w:t xml:space="preserve"> </w:t>
      </w:r>
      <w:r>
        <w:rPr>
          <w:color w:val="000000" w:themeColor="text1"/>
          <w:spacing w:val="4"/>
        </w:rPr>
        <w:t>…</w:t>
      </w:r>
      <w:r>
        <w:rPr>
          <w:rFonts w:hint="eastAsia"/>
          <w:color w:val="000000" w:themeColor="text1"/>
          <w:spacing w:val="4"/>
        </w:rPr>
        <w:t xml:space="preserve"> </w:t>
      </w:r>
      <w:r w:rsidRPr="00751957">
        <w:rPr>
          <w:rFonts w:hint="eastAsia"/>
          <w:color w:val="000000" w:themeColor="text1"/>
          <w:spacing w:val="4"/>
        </w:rPr>
        <w:t>等。摘要內</w:t>
      </w:r>
      <w:r w:rsidRPr="00B917A8">
        <w:rPr>
          <w:rFonts w:hint="eastAsia"/>
          <w:color w:val="FF0000"/>
          <w:spacing w:val="4"/>
        </w:rPr>
        <w:t>不得引述文獻</w:t>
      </w:r>
      <w:r w:rsidRPr="00751957">
        <w:rPr>
          <w:rFonts w:hint="eastAsia"/>
          <w:color w:val="000000" w:themeColor="text1"/>
          <w:spacing w:val="4"/>
        </w:rPr>
        <w:t>、</w:t>
      </w:r>
      <w:r w:rsidRPr="00B917A8">
        <w:rPr>
          <w:rFonts w:hint="eastAsia"/>
          <w:color w:val="FF0000"/>
          <w:spacing w:val="4"/>
        </w:rPr>
        <w:t>不得使用圖表</w:t>
      </w:r>
      <w:r w:rsidRPr="00751957">
        <w:rPr>
          <w:rFonts w:hint="eastAsia"/>
          <w:color w:val="000000" w:themeColor="text1"/>
          <w:spacing w:val="4"/>
        </w:rPr>
        <w:t>、</w:t>
      </w:r>
      <w:r w:rsidRPr="00B917A8">
        <w:rPr>
          <w:rFonts w:hint="eastAsia"/>
          <w:color w:val="FF0000"/>
          <w:spacing w:val="4"/>
        </w:rPr>
        <w:t>字首縮寫詞</w:t>
      </w:r>
      <w:r w:rsidRPr="00751957">
        <w:rPr>
          <w:rFonts w:hint="eastAsia"/>
          <w:color w:val="000000" w:themeColor="text1"/>
          <w:spacing w:val="4"/>
        </w:rPr>
        <w:t>及</w:t>
      </w:r>
      <w:r w:rsidRPr="00B917A8">
        <w:rPr>
          <w:rFonts w:hint="eastAsia"/>
          <w:color w:val="FF0000"/>
          <w:spacing w:val="4"/>
        </w:rPr>
        <w:t>中英文並列</w:t>
      </w:r>
      <w:r>
        <w:rPr>
          <w:rFonts w:hint="eastAsia"/>
          <w:color w:val="000000" w:themeColor="text1"/>
          <w:spacing w:val="4"/>
        </w:rPr>
        <w:t xml:space="preserve"> </w:t>
      </w:r>
      <w:r>
        <w:rPr>
          <w:color w:val="000000" w:themeColor="text1"/>
          <w:spacing w:val="4"/>
        </w:rPr>
        <w:t>…</w:t>
      </w:r>
      <w:r>
        <w:rPr>
          <w:rFonts w:hint="eastAsia"/>
          <w:color w:val="000000" w:themeColor="text1"/>
          <w:spacing w:val="4"/>
        </w:rPr>
        <w:t xml:space="preserve"> </w:t>
      </w:r>
      <w:r>
        <w:rPr>
          <w:rFonts w:hint="eastAsia"/>
          <w:color w:val="000000" w:themeColor="text1"/>
          <w:spacing w:val="4"/>
        </w:rPr>
        <w:t>等</w:t>
      </w:r>
      <w:r w:rsidRPr="00751957">
        <w:rPr>
          <w:rFonts w:hint="eastAsia"/>
          <w:color w:val="000000" w:themeColor="text1"/>
          <w:spacing w:val="4"/>
        </w:rPr>
        <w:t>。</w:t>
      </w:r>
    </w:p>
    <w:p w14:paraId="6F28AD83" w14:textId="77777777" w:rsidR="00280A4C" w:rsidRDefault="00280A4C" w:rsidP="00280A4C">
      <w:pPr>
        <w:spacing w:beforeLines="50" w:before="180"/>
        <w:ind w:firstLine="454"/>
        <w:jc w:val="both"/>
        <w:rPr>
          <w:color w:val="000000" w:themeColor="text1"/>
          <w:spacing w:val="4"/>
        </w:rPr>
      </w:pPr>
      <w:r w:rsidRPr="00751957">
        <w:rPr>
          <w:rFonts w:hint="eastAsia"/>
          <w:color w:val="000000" w:themeColor="text1"/>
          <w:spacing w:val="4"/>
        </w:rPr>
        <w:tab/>
      </w:r>
      <w:r w:rsidRPr="00751957">
        <w:rPr>
          <w:rFonts w:hint="eastAsia"/>
          <w:color w:val="000000" w:themeColor="text1"/>
          <w:spacing w:val="4"/>
        </w:rPr>
        <w:t>無論報告或論文的摘要陳述都應該精簡，通常以一頁篇幅內</w:t>
      </w:r>
      <w:r>
        <w:rPr>
          <w:color w:val="000000" w:themeColor="text1"/>
          <w:spacing w:val="4"/>
        </w:rPr>
        <w:t>2~</w:t>
      </w:r>
      <w:r>
        <w:rPr>
          <w:rFonts w:hint="eastAsia"/>
          <w:color w:val="000000" w:themeColor="text1"/>
          <w:spacing w:val="4"/>
        </w:rPr>
        <w:t>3</w:t>
      </w:r>
      <w:r>
        <w:rPr>
          <w:color w:val="000000" w:themeColor="text1"/>
          <w:spacing w:val="4"/>
        </w:rPr>
        <w:t xml:space="preserve"> </w:t>
      </w:r>
      <w:r>
        <w:rPr>
          <w:rFonts w:hint="eastAsia"/>
          <w:color w:val="000000" w:themeColor="text1"/>
          <w:spacing w:val="4"/>
        </w:rPr>
        <w:t>段文字</w:t>
      </w:r>
      <w:r w:rsidRPr="00751957">
        <w:rPr>
          <w:rFonts w:hint="eastAsia"/>
          <w:color w:val="000000" w:themeColor="text1"/>
          <w:spacing w:val="4"/>
        </w:rPr>
        <w:t>可容納為原則</w:t>
      </w:r>
      <w:proofErr w:type="gramStart"/>
      <w:r w:rsidRPr="00751957">
        <w:rPr>
          <w:rFonts w:hint="eastAsia"/>
          <w:color w:val="000000" w:themeColor="text1"/>
          <w:spacing w:val="4"/>
        </w:rPr>
        <w:t>（</w:t>
      </w:r>
      <w:proofErr w:type="gramEnd"/>
      <w:r w:rsidRPr="00751957">
        <w:rPr>
          <w:rFonts w:hint="eastAsia"/>
          <w:color w:val="000000" w:themeColor="text1"/>
          <w:spacing w:val="4"/>
        </w:rPr>
        <w:t>精簡論文甚至要求在</w:t>
      </w:r>
      <w:r w:rsidRPr="00751957">
        <w:rPr>
          <w:rFonts w:hint="eastAsia"/>
          <w:color w:val="000000" w:themeColor="text1"/>
          <w:spacing w:val="4"/>
        </w:rPr>
        <w:t xml:space="preserve"> 300 </w:t>
      </w:r>
      <w:r w:rsidRPr="00751957">
        <w:rPr>
          <w:rFonts w:hint="eastAsia"/>
          <w:color w:val="000000" w:themeColor="text1"/>
          <w:spacing w:val="4"/>
        </w:rPr>
        <w:t>字內！）學術報告或論文通常也要求在摘要文字段落結束後，以「</w:t>
      </w:r>
      <w:r w:rsidRPr="00B917A8">
        <w:rPr>
          <w:rFonts w:hint="eastAsia"/>
          <w:b/>
          <w:color w:val="000000" w:themeColor="text1"/>
          <w:spacing w:val="4"/>
        </w:rPr>
        <w:t>關鍵詞：</w:t>
      </w:r>
      <w:r w:rsidRPr="00751957">
        <w:rPr>
          <w:rFonts w:hint="eastAsia"/>
          <w:color w:val="000000" w:themeColor="text1"/>
          <w:spacing w:val="4"/>
        </w:rPr>
        <w:t>」為標題，列舉</w:t>
      </w:r>
      <w:r w:rsidRPr="00751957">
        <w:rPr>
          <w:rFonts w:hint="eastAsia"/>
          <w:color w:val="000000" w:themeColor="text1"/>
          <w:spacing w:val="4"/>
        </w:rPr>
        <w:t xml:space="preserve"> 3~5 </w:t>
      </w:r>
      <w:proofErr w:type="gramStart"/>
      <w:r w:rsidRPr="00751957">
        <w:rPr>
          <w:rFonts w:hint="eastAsia"/>
          <w:color w:val="000000" w:themeColor="text1"/>
          <w:spacing w:val="4"/>
        </w:rPr>
        <w:t>個</w:t>
      </w:r>
      <w:proofErr w:type="gramEnd"/>
      <w:r w:rsidRPr="00751957">
        <w:rPr>
          <w:rFonts w:hint="eastAsia"/>
          <w:color w:val="000000" w:themeColor="text1"/>
          <w:spacing w:val="4"/>
        </w:rPr>
        <w:t>與研究議題相關、有助於索引的關鍵詞</w:t>
      </w:r>
      <w:r w:rsidRPr="00751957">
        <w:rPr>
          <w:rFonts w:hint="eastAsia"/>
          <w:color w:val="000000" w:themeColor="text1"/>
          <w:spacing w:val="4"/>
        </w:rPr>
        <w:t xml:space="preserve"> (</w:t>
      </w:r>
      <w:r w:rsidRPr="00B917A8">
        <w:rPr>
          <w:rFonts w:hint="eastAsia"/>
          <w:i/>
          <w:color w:val="000000" w:themeColor="text1"/>
          <w:spacing w:val="4"/>
        </w:rPr>
        <w:t>Keywords</w:t>
      </w:r>
      <w:r w:rsidRPr="00751957">
        <w:rPr>
          <w:rFonts w:hint="eastAsia"/>
          <w:color w:val="000000" w:themeColor="text1"/>
          <w:spacing w:val="4"/>
        </w:rPr>
        <w:t>)</w:t>
      </w:r>
      <w:r w:rsidRPr="00751957">
        <w:rPr>
          <w:rFonts w:hint="eastAsia"/>
          <w:color w:val="000000" w:themeColor="text1"/>
          <w:spacing w:val="4"/>
        </w:rPr>
        <w:t>。</w:t>
      </w:r>
      <w:proofErr w:type="gramStart"/>
      <w:r w:rsidRPr="002B016A">
        <w:rPr>
          <w:color w:val="000000" w:themeColor="text1"/>
          <w:spacing w:val="4"/>
        </w:rPr>
        <w:t>篇前部分</w:t>
      </w:r>
      <w:proofErr w:type="gramEnd"/>
      <w:r w:rsidRPr="002B016A">
        <w:rPr>
          <w:color w:val="000000" w:themeColor="text1"/>
          <w:spacing w:val="4"/>
        </w:rPr>
        <w:t>自摘要開始於頁尾中央編頁碼（小寫羅馬數字）。</w:t>
      </w:r>
    </w:p>
    <w:p w14:paraId="06956358" w14:textId="77777777" w:rsidR="00280A4C" w:rsidRPr="002B016A" w:rsidRDefault="00280A4C" w:rsidP="00280A4C">
      <w:pPr>
        <w:spacing w:beforeLines="50" w:before="180"/>
        <w:ind w:hanging="380"/>
        <w:rPr>
          <w:b/>
          <w:iCs/>
          <w:color w:val="000000" w:themeColor="text1"/>
          <w:spacing w:val="4"/>
        </w:rPr>
      </w:pPr>
      <w:r>
        <w:rPr>
          <w:b/>
          <w:iCs/>
          <w:color w:val="000000" w:themeColor="text1"/>
          <w:spacing w:val="4"/>
        </w:rPr>
        <w:tab/>
      </w:r>
      <w:r w:rsidRPr="002B016A">
        <w:rPr>
          <w:b/>
          <w:iCs/>
          <w:color w:val="000000" w:themeColor="text1"/>
          <w:spacing w:val="4"/>
        </w:rPr>
        <w:t>關鍵詞：論文，格式規範，中文摘要，關鍵詞</w:t>
      </w:r>
    </w:p>
    <w:p w14:paraId="2C10D80C" w14:textId="77777777" w:rsidR="00280A4C" w:rsidRPr="002B016A" w:rsidRDefault="00280A4C" w:rsidP="00280A4C">
      <w:pPr>
        <w:ind w:left="380" w:hanging="380"/>
        <w:rPr>
          <w:b/>
          <w:bCs/>
          <w:iCs/>
          <w:color w:val="000000" w:themeColor="text1"/>
          <w:spacing w:val="4"/>
        </w:rPr>
      </w:pPr>
    </w:p>
    <w:p w14:paraId="1D3D1D3A" w14:textId="77777777" w:rsidR="00280A4C" w:rsidRPr="002B016A" w:rsidRDefault="00280A4C" w:rsidP="00280A4C">
      <w:pPr>
        <w:jc w:val="both"/>
        <w:rPr>
          <w:b/>
          <w:color w:val="000000" w:themeColor="text1"/>
          <w:szCs w:val="18"/>
        </w:rPr>
      </w:pPr>
    </w:p>
    <w:p w14:paraId="4C96FDE1" w14:textId="77777777" w:rsidR="000040A5" w:rsidRPr="00280A4C" w:rsidRDefault="000040A5" w:rsidP="00783B48">
      <w:pPr>
        <w:rPr>
          <w:b/>
          <w:color w:val="0000CC"/>
          <w:spacing w:val="4"/>
        </w:rPr>
      </w:pPr>
    </w:p>
    <w:p w14:paraId="57968956" w14:textId="77777777" w:rsidR="000040A5" w:rsidRPr="00783B48" w:rsidRDefault="000040A5" w:rsidP="00783B48">
      <w:pPr>
        <w:rPr>
          <w:b/>
          <w:color w:val="0000CC"/>
          <w:spacing w:val="4"/>
        </w:rPr>
      </w:pPr>
    </w:p>
    <w:p w14:paraId="451F97F6" w14:textId="77777777" w:rsidR="000040A5" w:rsidRDefault="000040A5" w:rsidP="00783B48">
      <w:pPr>
        <w:rPr>
          <w:b/>
          <w:color w:val="0000CC"/>
          <w:spacing w:val="4"/>
        </w:rPr>
      </w:pPr>
    </w:p>
    <w:p w14:paraId="68158B89" w14:textId="77777777" w:rsidR="00783B48" w:rsidRDefault="00783B48" w:rsidP="00783B48">
      <w:pPr>
        <w:rPr>
          <w:b/>
          <w:color w:val="0000CC"/>
          <w:spacing w:val="4"/>
        </w:rPr>
      </w:pPr>
    </w:p>
    <w:p w14:paraId="1D96F870" w14:textId="77777777" w:rsidR="00AC7013" w:rsidRDefault="00AC7013">
      <w:pPr>
        <w:widowControl/>
        <w:rPr>
          <w:b/>
          <w:color w:val="0000CC"/>
          <w:spacing w:val="4"/>
        </w:rPr>
      </w:pPr>
      <w:r>
        <w:rPr>
          <w:b/>
          <w:color w:val="0000CC"/>
          <w:spacing w:val="4"/>
        </w:rPr>
        <w:br w:type="page"/>
      </w:r>
    </w:p>
    <w:p w14:paraId="43C5A938" w14:textId="77777777" w:rsidR="00AC7013" w:rsidRPr="00AC7013" w:rsidRDefault="009357E4" w:rsidP="003A34A5">
      <w:pPr>
        <w:pStyle w:val="1"/>
        <w:rPr>
          <w:color w:val="0000CC"/>
          <w:sz w:val="40"/>
        </w:rPr>
      </w:pPr>
      <w:bookmarkStart w:id="1" w:name="_Toc44579008"/>
      <w:r w:rsidRPr="00AC7013">
        <w:lastRenderedPageBreak/>
        <w:t>ABSTRACT</w:t>
      </w:r>
      <w:bookmarkEnd w:id="1"/>
      <w:r w:rsidR="00AC7013" w:rsidRPr="00AC7013">
        <w:rPr>
          <w:rFonts w:hint="eastAsia"/>
          <w:color w:val="0000CC"/>
        </w:rPr>
        <w:t xml:space="preserve"> </w:t>
      </w:r>
    </w:p>
    <w:p w14:paraId="10F99C98" w14:textId="77777777" w:rsidR="00854F99" w:rsidRPr="00854F99" w:rsidRDefault="00854F99" w:rsidP="00854F99">
      <w:pPr>
        <w:rPr>
          <w:color w:val="000000" w:themeColor="text1"/>
          <w:spacing w:val="4"/>
        </w:rPr>
      </w:pPr>
      <w:r w:rsidRPr="00854F99">
        <w:rPr>
          <w:rFonts w:hint="eastAsia"/>
          <w:color w:val="000000" w:themeColor="text1"/>
          <w:spacing w:val="4"/>
        </w:rPr>
        <w:t>Thesis Title</w:t>
      </w:r>
      <w:r w:rsidR="00585CF8">
        <w:rPr>
          <w:rFonts w:hint="eastAsia"/>
          <w:color w:val="000000" w:themeColor="text1"/>
          <w:spacing w:val="4"/>
        </w:rPr>
        <w:t>:</w:t>
      </w:r>
      <w:r>
        <w:rPr>
          <w:color w:val="000000" w:themeColor="text1"/>
          <w:spacing w:val="4"/>
        </w:rPr>
        <w:t xml:space="preserve">                                 </w:t>
      </w:r>
      <w:r w:rsidRPr="00854F99">
        <w:rPr>
          <w:rFonts w:hint="eastAsia"/>
          <w:color w:val="000000" w:themeColor="text1"/>
          <w:spacing w:val="4"/>
        </w:rPr>
        <w:t xml:space="preserve">              Pages</w:t>
      </w:r>
      <w:r w:rsidR="00585CF8">
        <w:rPr>
          <w:rFonts w:hint="eastAsia"/>
          <w:color w:val="000000" w:themeColor="text1"/>
          <w:spacing w:val="4"/>
        </w:rPr>
        <w:t>:</w:t>
      </w:r>
    </w:p>
    <w:tbl>
      <w:tblPr>
        <w:tblW w:w="9072" w:type="dxa"/>
        <w:tblLayout w:type="fixed"/>
        <w:tblCellMar>
          <w:left w:w="0" w:type="dxa"/>
          <w:right w:w="57" w:type="dxa"/>
        </w:tblCellMar>
        <w:tblLook w:val="04A0" w:firstRow="1" w:lastRow="0" w:firstColumn="1" w:lastColumn="0" w:noHBand="0" w:noVBand="1"/>
      </w:tblPr>
      <w:tblGrid>
        <w:gridCol w:w="4820"/>
        <w:gridCol w:w="4252"/>
      </w:tblGrid>
      <w:tr w:rsidR="00854F99" w:rsidRPr="00BF3120" w14:paraId="440B91AD" w14:textId="77777777" w:rsidTr="00B61AD7">
        <w:tc>
          <w:tcPr>
            <w:tcW w:w="9072" w:type="dxa"/>
            <w:gridSpan w:val="2"/>
            <w:shd w:val="clear" w:color="auto" w:fill="auto"/>
          </w:tcPr>
          <w:p w14:paraId="52F91F20" w14:textId="77777777" w:rsidR="00854F99" w:rsidRPr="00BF3120" w:rsidRDefault="00854F99" w:rsidP="00B61AD7">
            <w:pPr>
              <w:spacing w:line="360" w:lineRule="auto"/>
              <w:jc w:val="both"/>
              <w:rPr>
                <w:color w:val="000000"/>
                <w:szCs w:val="23"/>
              </w:rPr>
            </w:pPr>
            <w:r w:rsidRPr="00BF3120">
              <w:rPr>
                <w:color w:val="000000"/>
                <w:szCs w:val="23"/>
              </w:rPr>
              <w:t>University</w:t>
            </w:r>
            <w:r w:rsidR="00585CF8">
              <w:rPr>
                <w:rFonts w:hint="eastAsia"/>
                <w:color w:val="000000"/>
                <w:szCs w:val="23"/>
              </w:rPr>
              <w:t>:</w:t>
            </w:r>
            <w:r w:rsidR="00585CF8">
              <w:rPr>
                <w:color w:val="000000"/>
                <w:szCs w:val="23"/>
              </w:rPr>
              <w:t xml:space="preserve"> </w:t>
            </w:r>
            <w:proofErr w:type="spellStart"/>
            <w:r w:rsidRPr="00BF3120">
              <w:rPr>
                <w:color w:val="000000"/>
                <w:szCs w:val="23"/>
              </w:rPr>
              <w:t>Lunghwa</w:t>
            </w:r>
            <w:proofErr w:type="spellEnd"/>
            <w:r w:rsidRPr="00BF3120">
              <w:rPr>
                <w:color w:val="000000"/>
                <w:szCs w:val="23"/>
              </w:rPr>
              <w:t xml:space="preserve"> University of Science and Technology </w:t>
            </w:r>
          </w:p>
          <w:p w14:paraId="3A2BF966" w14:textId="77777777" w:rsidR="00854F99" w:rsidRPr="00BF3120" w:rsidRDefault="00854F99" w:rsidP="00B61AD7">
            <w:pPr>
              <w:spacing w:line="360" w:lineRule="auto"/>
              <w:jc w:val="both"/>
            </w:pPr>
            <w:r w:rsidRPr="00BF3120">
              <w:rPr>
                <w:color w:val="000000"/>
                <w:szCs w:val="23"/>
              </w:rPr>
              <w:t>Graduate School</w:t>
            </w:r>
            <w:r w:rsidR="00585CF8">
              <w:rPr>
                <w:rFonts w:hint="eastAsia"/>
                <w:color w:val="000000"/>
                <w:szCs w:val="23"/>
              </w:rPr>
              <w:t>:</w:t>
            </w:r>
            <w:r w:rsidR="00585CF8">
              <w:rPr>
                <w:color w:val="000000"/>
                <w:szCs w:val="23"/>
              </w:rPr>
              <w:t xml:space="preserve"> </w:t>
            </w:r>
            <w:r w:rsidRPr="00BF3120">
              <w:rPr>
                <w:iCs/>
                <w:spacing w:val="4"/>
              </w:rPr>
              <w:t xml:space="preserve">Department of </w:t>
            </w:r>
            <w:r w:rsidRPr="00BF3120">
              <w:t>Business Administration</w:t>
            </w:r>
          </w:p>
        </w:tc>
      </w:tr>
      <w:tr w:rsidR="00854F99" w:rsidRPr="00BF3120" w14:paraId="15131A3F" w14:textId="77777777" w:rsidTr="00B61AD7">
        <w:tc>
          <w:tcPr>
            <w:tcW w:w="4820" w:type="dxa"/>
            <w:shd w:val="clear" w:color="auto" w:fill="auto"/>
          </w:tcPr>
          <w:p w14:paraId="0AE0689A" w14:textId="77777777" w:rsidR="00854F99" w:rsidRPr="00BF3120" w:rsidRDefault="00854F99" w:rsidP="00B61AD7">
            <w:pPr>
              <w:spacing w:line="360" w:lineRule="auto"/>
              <w:jc w:val="both"/>
            </w:pPr>
            <w:r w:rsidRPr="00BF3120">
              <w:rPr>
                <w:color w:val="000000"/>
                <w:szCs w:val="23"/>
              </w:rPr>
              <w:t>Date</w:t>
            </w:r>
            <w:r w:rsidR="00585CF8">
              <w:rPr>
                <w:rFonts w:hint="eastAsia"/>
                <w:color w:val="000000"/>
                <w:szCs w:val="23"/>
              </w:rPr>
              <w:t>:</w:t>
            </w:r>
            <w:r w:rsidR="00585CF8">
              <w:rPr>
                <w:color w:val="000000"/>
                <w:szCs w:val="23"/>
              </w:rPr>
              <w:t xml:space="preserve"> </w:t>
            </w:r>
            <w:r w:rsidRPr="00BF3120">
              <w:rPr>
                <w:color w:val="000000"/>
                <w:szCs w:val="23"/>
              </w:rPr>
              <w:t xml:space="preserve">July, </w:t>
            </w:r>
            <w:r w:rsidRPr="00A231A3">
              <w:rPr>
                <w:color w:val="000000"/>
                <w:szCs w:val="23"/>
              </w:rPr>
              <w:t>20</w:t>
            </w:r>
            <w:r>
              <w:rPr>
                <w:color w:val="000000"/>
                <w:szCs w:val="23"/>
              </w:rPr>
              <w:t>20</w:t>
            </w:r>
          </w:p>
        </w:tc>
        <w:tc>
          <w:tcPr>
            <w:tcW w:w="4252" w:type="dxa"/>
            <w:shd w:val="clear" w:color="auto" w:fill="auto"/>
          </w:tcPr>
          <w:p w14:paraId="5E198BC0" w14:textId="77777777" w:rsidR="00854F99" w:rsidRPr="00BF3120" w:rsidRDefault="00854F99" w:rsidP="00B61AD7">
            <w:pPr>
              <w:spacing w:line="360" w:lineRule="auto"/>
              <w:jc w:val="both"/>
            </w:pPr>
            <w:r w:rsidRPr="00BF3120">
              <w:rPr>
                <w:color w:val="000000"/>
                <w:szCs w:val="23"/>
              </w:rPr>
              <w:t>Degree</w:t>
            </w:r>
            <w:r w:rsidR="00585CF8">
              <w:rPr>
                <w:rFonts w:hint="eastAsia"/>
                <w:color w:val="000000"/>
                <w:szCs w:val="23"/>
              </w:rPr>
              <w:t>:</w:t>
            </w:r>
            <w:r w:rsidR="00585CF8">
              <w:rPr>
                <w:color w:val="000000"/>
                <w:szCs w:val="23"/>
              </w:rPr>
              <w:t xml:space="preserve"> </w:t>
            </w:r>
            <w:r w:rsidRPr="00BF3120">
              <w:rPr>
                <w:color w:val="000000"/>
                <w:szCs w:val="23"/>
              </w:rPr>
              <w:t>Master</w:t>
            </w:r>
          </w:p>
        </w:tc>
      </w:tr>
      <w:tr w:rsidR="00854F99" w:rsidRPr="00BF3120" w14:paraId="3A9DA0CA" w14:textId="77777777" w:rsidTr="00B61AD7">
        <w:tc>
          <w:tcPr>
            <w:tcW w:w="4820" w:type="dxa"/>
            <w:shd w:val="clear" w:color="auto" w:fill="auto"/>
          </w:tcPr>
          <w:p w14:paraId="18E2A008" w14:textId="77777777" w:rsidR="00854F99" w:rsidRPr="00BF3120" w:rsidRDefault="00854F99" w:rsidP="00B61AD7">
            <w:pPr>
              <w:spacing w:line="360" w:lineRule="auto"/>
              <w:jc w:val="both"/>
              <w:rPr>
                <w:color w:val="000000"/>
                <w:szCs w:val="23"/>
              </w:rPr>
            </w:pPr>
            <w:r w:rsidRPr="00BF3120">
              <w:rPr>
                <w:iCs/>
                <w:spacing w:val="4"/>
              </w:rPr>
              <w:t>Graduate Student</w:t>
            </w:r>
            <w:r w:rsidR="00585CF8">
              <w:rPr>
                <w:rFonts w:hint="eastAsia"/>
                <w:iCs/>
                <w:spacing w:val="4"/>
              </w:rPr>
              <w:t>:</w:t>
            </w:r>
          </w:p>
        </w:tc>
        <w:tc>
          <w:tcPr>
            <w:tcW w:w="4252" w:type="dxa"/>
            <w:shd w:val="clear" w:color="auto" w:fill="auto"/>
          </w:tcPr>
          <w:p w14:paraId="49220EC6" w14:textId="77777777" w:rsidR="00854F99" w:rsidRPr="00BF3120" w:rsidRDefault="00854F99" w:rsidP="00B61AD7">
            <w:pPr>
              <w:spacing w:line="360" w:lineRule="auto"/>
              <w:jc w:val="both"/>
              <w:rPr>
                <w:color w:val="000000"/>
                <w:szCs w:val="23"/>
              </w:rPr>
            </w:pPr>
            <w:r w:rsidRPr="00BF3120">
              <w:rPr>
                <w:color w:val="000000"/>
                <w:szCs w:val="23"/>
              </w:rPr>
              <w:t>Advisor</w:t>
            </w:r>
            <w:r w:rsidR="00585CF8">
              <w:rPr>
                <w:rFonts w:hint="eastAsia"/>
                <w:color w:val="000000"/>
                <w:szCs w:val="23"/>
              </w:rPr>
              <w:t>:</w:t>
            </w:r>
          </w:p>
        </w:tc>
      </w:tr>
    </w:tbl>
    <w:p w14:paraId="4C2E3D93" w14:textId="77777777" w:rsidR="00AC7013" w:rsidRPr="00854F99" w:rsidRDefault="00AC7013" w:rsidP="00AC7013">
      <w:pPr>
        <w:rPr>
          <w:color w:val="000000" w:themeColor="text1"/>
          <w:spacing w:val="4"/>
        </w:rPr>
      </w:pPr>
    </w:p>
    <w:p w14:paraId="24FD023A" w14:textId="77777777" w:rsidR="00AC7013" w:rsidRDefault="00AC7013" w:rsidP="00AC7013">
      <w:pPr>
        <w:spacing w:beforeLines="50" w:before="180"/>
        <w:ind w:firstLine="454"/>
        <w:jc w:val="both"/>
        <w:rPr>
          <w:color w:val="000000" w:themeColor="text1"/>
          <w:spacing w:val="4"/>
        </w:rPr>
      </w:pPr>
      <w:r w:rsidRPr="00634B66">
        <w:rPr>
          <w:color w:val="000000" w:themeColor="text1"/>
          <w:spacing w:val="4"/>
        </w:rPr>
        <w:t xml:space="preserve">The abstract is a </w:t>
      </w:r>
      <w:r>
        <w:rPr>
          <w:color w:val="000000" w:themeColor="text1"/>
          <w:spacing w:val="4"/>
        </w:rPr>
        <w:t xml:space="preserve">brief overall description </w:t>
      </w:r>
      <w:r w:rsidRPr="00634B66">
        <w:rPr>
          <w:color w:val="000000" w:themeColor="text1"/>
          <w:spacing w:val="4"/>
        </w:rPr>
        <w:t xml:space="preserve">of the paper, the purpose of which is to give readers a general understanding of the content of the entire report. The abstract should include a description of the research question, a </w:t>
      </w:r>
      <w:r>
        <w:rPr>
          <w:color w:val="000000" w:themeColor="text1"/>
          <w:spacing w:val="4"/>
        </w:rPr>
        <w:t>specific</w:t>
      </w:r>
      <w:r w:rsidRPr="00634B66">
        <w:rPr>
          <w:color w:val="000000" w:themeColor="text1"/>
          <w:spacing w:val="4"/>
        </w:rPr>
        <w:t xml:space="preserve"> </w:t>
      </w:r>
      <w:r>
        <w:rPr>
          <w:color w:val="000000" w:themeColor="text1"/>
          <w:spacing w:val="4"/>
        </w:rPr>
        <w:t>statement</w:t>
      </w:r>
      <w:r w:rsidRPr="00634B66">
        <w:rPr>
          <w:color w:val="000000" w:themeColor="text1"/>
          <w:spacing w:val="4"/>
        </w:rPr>
        <w:t xml:space="preserve"> of the research method and design, and the results of the study.</w:t>
      </w:r>
      <w:r>
        <w:rPr>
          <w:color w:val="000000" w:themeColor="text1"/>
          <w:spacing w:val="4"/>
        </w:rPr>
        <w:t xml:space="preserve"> </w:t>
      </w:r>
    </w:p>
    <w:p w14:paraId="194B2C09" w14:textId="77777777" w:rsidR="00AC7013" w:rsidRDefault="00AC7013" w:rsidP="00AC7013">
      <w:pPr>
        <w:spacing w:beforeLines="50" w:before="180"/>
        <w:ind w:firstLine="454"/>
        <w:jc w:val="both"/>
        <w:rPr>
          <w:color w:val="000000" w:themeColor="text1"/>
          <w:spacing w:val="4"/>
        </w:rPr>
      </w:pPr>
      <w:r w:rsidRPr="009E40EA">
        <w:rPr>
          <w:color w:val="000000" w:themeColor="text1"/>
          <w:spacing w:val="4"/>
        </w:rPr>
        <w:t xml:space="preserve">After the blank line below the abstract title, type the summary content, and the summary should be no more than 500 words or one page. The literature may not be quoted, </w:t>
      </w:r>
      <w:r>
        <w:rPr>
          <w:color w:val="000000" w:themeColor="text1"/>
          <w:spacing w:val="4"/>
        </w:rPr>
        <w:t xml:space="preserve">don’t </w:t>
      </w:r>
      <w:r w:rsidRPr="009E40EA">
        <w:rPr>
          <w:color w:val="000000" w:themeColor="text1"/>
          <w:spacing w:val="4"/>
        </w:rPr>
        <w:t xml:space="preserve">use of </w:t>
      </w:r>
      <w:r>
        <w:rPr>
          <w:color w:val="000000" w:themeColor="text1"/>
          <w:spacing w:val="4"/>
        </w:rPr>
        <w:t>figures or tables</w:t>
      </w:r>
      <w:r w:rsidRPr="009E40EA">
        <w:rPr>
          <w:color w:val="000000" w:themeColor="text1"/>
          <w:spacing w:val="4"/>
        </w:rPr>
        <w:t xml:space="preserve">, </w:t>
      </w:r>
      <w:r>
        <w:rPr>
          <w:color w:val="000000" w:themeColor="text1"/>
          <w:spacing w:val="4"/>
        </w:rPr>
        <w:t xml:space="preserve">don’t </w:t>
      </w:r>
      <w:r w:rsidRPr="009E40EA">
        <w:rPr>
          <w:color w:val="000000" w:themeColor="text1"/>
          <w:spacing w:val="4"/>
        </w:rPr>
        <w:t xml:space="preserve">use of acronyms, and the </w:t>
      </w:r>
      <w:r>
        <w:rPr>
          <w:color w:val="000000" w:themeColor="text1"/>
          <w:spacing w:val="4"/>
        </w:rPr>
        <w:t>juxtapose</w:t>
      </w:r>
      <w:r w:rsidRPr="009E40EA">
        <w:rPr>
          <w:color w:val="000000" w:themeColor="text1"/>
          <w:spacing w:val="4"/>
        </w:rPr>
        <w:t xml:space="preserve"> </w:t>
      </w:r>
      <w:r>
        <w:rPr>
          <w:color w:val="000000" w:themeColor="text1"/>
          <w:spacing w:val="4"/>
        </w:rPr>
        <w:t>Chinese in</w:t>
      </w:r>
      <w:r w:rsidRPr="009E40EA">
        <w:rPr>
          <w:color w:val="000000" w:themeColor="text1"/>
          <w:spacing w:val="4"/>
        </w:rPr>
        <w:t xml:space="preserve"> English. After the summary, 3-5 keywords should be listed, and each keyword should be in bold. The first part of the pre-</w:t>
      </w:r>
      <w:r>
        <w:rPr>
          <w:color w:val="000000" w:themeColor="text1"/>
          <w:spacing w:val="4"/>
        </w:rPr>
        <w:t>text</w:t>
      </w:r>
      <w:r w:rsidRPr="009E40EA">
        <w:rPr>
          <w:color w:val="000000" w:themeColor="text1"/>
          <w:spacing w:val="4"/>
        </w:rPr>
        <w:t xml:space="preserve"> begins with </w:t>
      </w:r>
      <w:r>
        <w:rPr>
          <w:color w:val="000000" w:themeColor="text1"/>
          <w:spacing w:val="4"/>
        </w:rPr>
        <w:t xml:space="preserve">abstract with </w:t>
      </w:r>
      <w:r w:rsidRPr="009E40EA">
        <w:rPr>
          <w:color w:val="000000" w:themeColor="text1"/>
          <w:spacing w:val="4"/>
        </w:rPr>
        <w:t xml:space="preserve">the page </w:t>
      </w:r>
      <w:r>
        <w:rPr>
          <w:color w:val="000000" w:themeColor="text1"/>
          <w:spacing w:val="4"/>
        </w:rPr>
        <w:t xml:space="preserve">number </w:t>
      </w:r>
      <w:r w:rsidRPr="009E40EA">
        <w:rPr>
          <w:color w:val="000000" w:themeColor="text1"/>
          <w:spacing w:val="4"/>
        </w:rPr>
        <w:t>at the end of the page (lowercase Roman numerals).</w:t>
      </w:r>
      <w:r>
        <w:rPr>
          <w:color w:val="000000" w:themeColor="text1"/>
          <w:spacing w:val="4"/>
        </w:rPr>
        <w:t xml:space="preserve"> </w:t>
      </w:r>
    </w:p>
    <w:p w14:paraId="73E51B40" w14:textId="77777777" w:rsidR="00AC7013" w:rsidRPr="003C6AAD" w:rsidRDefault="00AC7013" w:rsidP="00AC7013">
      <w:pPr>
        <w:spacing w:beforeLines="50" w:before="180"/>
        <w:jc w:val="both"/>
        <w:rPr>
          <w:i/>
          <w:color w:val="000000" w:themeColor="text1"/>
          <w:spacing w:val="4"/>
        </w:rPr>
      </w:pPr>
      <w:r w:rsidRPr="003C6AAD">
        <w:rPr>
          <w:i/>
          <w:color w:val="000000" w:themeColor="text1"/>
          <w:spacing w:val="4"/>
        </w:rPr>
        <w:t>Keywords: Thesis, Format Specification, Abstract, Keywords</w:t>
      </w:r>
    </w:p>
    <w:p w14:paraId="3753591E" w14:textId="77777777" w:rsidR="00783B48" w:rsidRPr="00AC7013" w:rsidRDefault="00783B48" w:rsidP="00783B48">
      <w:pPr>
        <w:rPr>
          <w:b/>
          <w:color w:val="0000CC"/>
          <w:spacing w:val="4"/>
        </w:rPr>
      </w:pPr>
    </w:p>
    <w:p w14:paraId="138E98E9" w14:textId="77777777" w:rsidR="00783B48" w:rsidRDefault="00783B48" w:rsidP="00783B48">
      <w:pPr>
        <w:rPr>
          <w:b/>
          <w:color w:val="0000CC"/>
          <w:spacing w:val="4"/>
        </w:rPr>
      </w:pPr>
    </w:p>
    <w:p w14:paraId="608CE148" w14:textId="77777777" w:rsidR="00783B48" w:rsidRDefault="00783B48" w:rsidP="00783B48">
      <w:pPr>
        <w:rPr>
          <w:b/>
          <w:color w:val="0000CC"/>
          <w:spacing w:val="4"/>
        </w:rPr>
      </w:pPr>
    </w:p>
    <w:p w14:paraId="17AB81AB" w14:textId="77777777" w:rsidR="00783B48" w:rsidRDefault="00783B48" w:rsidP="00783B48">
      <w:pPr>
        <w:rPr>
          <w:b/>
          <w:color w:val="0000CC"/>
          <w:spacing w:val="4"/>
        </w:rPr>
      </w:pPr>
    </w:p>
    <w:p w14:paraId="299A2FED" w14:textId="77777777" w:rsidR="00783B48" w:rsidRDefault="00783B48" w:rsidP="00783B48">
      <w:pPr>
        <w:rPr>
          <w:b/>
          <w:color w:val="0000CC"/>
          <w:spacing w:val="4"/>
        </w:rPr>
      </w:pPr>
    </w:p>
    <w:p w14:paraId="1B2D506C" w14:textId="77777777" w:rsidR="00A02B8D" w:rsidRDefault="00A02B8D" w:rsidP="00783B48">
      <w:pPr>
        <w:rPr>
          <w:b/>
          <w:color w:val="0000CC"/>
          <w:spacing w:val="4"/>
        </w:rPr>
      </w:pPr>
    </w:p>
    <w:p w14:paraId="3472F0FD" w14:textId="77777777" w:rsidR="00783B48" w:rsidRDefault="00783B48" w:rsidP="00783B48">
      <w:pPr>
        <w:rPr>
          <w:b/>
          <w:color w:val="0000CC"/>
          <w:spacing w:val="4"/>
        </w:rPr>
      </w:pPr>
    </w:p>
    <w:p w14:paraId="3893E4C4" w14:textId="77777777" w:rsidR="00783B48" w:rsidRPr="00783B48" w:rsidRDefault="00783B48" w:rsidP="00783B48">
      <w:pPr>
        <w:rPr>
          <w:b/>
          <w:color w:val="0000CC"/>
          <w:spacing w:val="4"/>
        </w:rPr>
      </w:pPr>
    </w:p>
    <w:p w14:paraId="1CBBF84A" w14:textId="77777777" w:rsidR="000040A5" w:rsidRPr="00783B48" w:rsidRDefault="000040A5" w:rsidP="00783B48">
      <w:pPr>
        <w:rPr>
          <w:b/>
          <w:color w:val="0000CC"/>
          <w:spacing w:val="4"/>
        </w:rPr>
      </w:pPr>
    </w:p>
    <w:p w14:paraId="7230F47D" w14:textId="77777777" w:rsidR="00AC7013" w:rsidRDefault="00AC7013">
      <w:pPr>
        <w:widowControl/>
        <w:rPr>
          <w:b/>
          <w:color w:val="000000" w:themeColor="text1"/>
          <w:spacing w:val="4"/>
          <w:sz w:val="36"/>
        </w:rPr>
      </w:pPr>
      <w:r>
        <w:rPr>
          <w:b/>
          <w:color w:val="000000" w:themeColor="text1"/>
          <w:spacing w:val="4"/>
          <w:sz w:val="36"/>
        </w:rPr>
        <w:br w:type="page"/>
      </w:r>
    </w:p>
    <w:p w14:paraId="5B2055CC" w14:textId="77777777" w:rsidR="000040A5" w:rsidRPr="002B016A" w:rsidRDefault="00294EC9" w:rsidP="009357E4">
      <w:pPr>
        <w:pStyle w:val="1"/>
        <w:rPr>
          <w:sz w:val="40"/>
        </w:rPr>
      </w:pPr>
      <w:bookmarkStart w:id="2" w:name="_Toc44579009"/>
      <w:r>
        <w:rPr>
          <w:rFonts w:hint="eastAsia"/>
        </w:rPr>
        <w:lastRenderedPageBreak/>
        <w:t>誌謝</w:t>
      </w:r>
      <w:bookmarkEnd w:id="2"/>
    </w:p>
    <w:p w14:paraId="02884CA7" w14:textId="0C607DFB" w:rsidR="00783B48" w:rsidRPr="002B016A" w:rsidRDefault="000040A5" w:rsidP="00E032B1">
      <w:pPr>
        <w:spacing w:beforeLines="50" w:before="180"/>
        <w:jc w:val="both"/>
        <w:rPr>
          <w:color w:val="000000" w:themeColor="text1"/>
        </w:rPr>
      </w:pPr>
      <w:r w:rsidRPr="002B016A">
        <w:rPr>
          <w:rFonts w:hint="eastAsia"/>
          <w:b/>
          <w:color w:val="000000" w:themeColor="text1"/>
          <w:spacing w:val="4"/>
        </w:rPr>
        <w:t xml:space="preserve">    </w:t>
      </w:r>
      <w:r w:rsidR="00E032B1" w:rsidRPr="00E032B1">
        <w:rPr>
          <w:rFonts w:hint="eastAsia"/>
          <w:color w:val="000000" w:themeColor="text1"/>
          <w:spacing w:val="4"/>
        </w:rPr>
        <w:t>除不願表明身份或有保密需求外，</w:t>
      </w:r>
      <w:proofErr w:type="gramStart"/>
      <w:r w:rsidR="00E032B1" w:rsidRPr="00E032B1">
        <w:rPr>
          <w:rFonts w:hint="eastAsia"/>
          <w:color w:val="000000" w:themeColor="text1"/>
          <w:spacing w:val="4"/>
        </w:rPr>
        <w:t>誌</w:t>
      </w:r>
      <w:proofErr w:type="gramEnd"/>
      <w:r w:rsidR="00E032B1" w:rsidRPr="00E032B1">
        <w:rPr>
          <w:rFonts w:hint="eastAsia"/>
          <w:color w:val="000000" w:themeColor="text1"/>
          <w:spacing w:val="4"/>
        </w:rPr>
        <w:t>謝應對所有對研究提供協助的個人或單位表達謝忱。另如有學術倫理考量，作者也可利用致謝頁中的列名致謝取代掛名作者。</w:t>
      </w:r>
    </w:p>
    <w:p w14:paraId="41F15877" w14:textId="77777777" w:rsidR="000040A5" w:rsidRPr="002B016A" w:rsidRDefault="000040A5" w:rsidP="000040A5">
      <w:pPr>
        <w:spacing w:beforeLines="50" w:before="180"/>
        <w:jc w:val="center"/>
        <w:rPr>
          <w:b/>
          <w:color w:val="000000" w:themeColor="text1"/>
          <w:szCs w:val="18"/>
        </w:rPr>
      </w:pPr>
      <w:bookmarkStart w:id="3" w:name="_GoBack"/>
      <w:bookmarkEnd w:id="3"/>
    </w:p>
    <w:p w14:paraId="62DBB71B" w14:textId="77777777" w:rsidR="000040A5" w:rsidRPr="00582398" w:rsidRDefault="000040A5" w:rsidP="000040A5">
      <w:pPr>
        <w:spacing w:beforeLines="50" w:before="180"/>
        <w:jc w:val="center"/>
        <w:rPr>
          <w:b/>
          <w:color w:val="0000CC"/>
          <w:szCs w:val="18"/>
        </w:rPr>
      </w:pPr>
    </w:p>
    <w:p w14:paraId="220C6A8A" w14:textId="77777777" w:rsidR="000040A5" w:rsidRPr="00582398" w:rsidRDefault="000040A5" w:rsidP="000040A5">
      <w:pPr>
        <w:spacing w:beforeLines="50" w:before="180"/>
        <w:jc w:val="center"/>
        <w:rPr>
          <w:b/>
          <w:color w:val="0000CC"/>
          <w:szCs w:val="18"/>
        </w:rPr>
      </w:pPr>
    </w:p>
    <w:p w14:paraId="516000E8" w14:textId="77777777" w:rsidR="000040A5" w:rsidRPr="00582398" w:rsidRDefault="000040A5" w:rsidP="000040A5">
      <w:pPr>
        <w:spacing w:beforeLines="50" w:before="180"/>
        <w:jc w:val="center"/>
        <w:rPr>
          <w:b/>
          <w:color w:val="0000CC"/>
          <w:szCs w:val="18"/>
        </w:rPr>
      </w:pPr>
    </w:p>
    <w:p w14:paraId="6B0F96C6" w14:textId="77777777" w:rsidR="000040A5" w:rsidRPr="00582398" w:rsidRDefault="000040A5" w:rsidP="000040A5">
      <w:pPr>
        <w:spacing w:beforeLines="50" w:before="180"/>
        <w:jc w:val="center"/>
        <w:rPr>
          <w:b/>
          <w:color w:val="0000CC"/>
          <w:szCs w:val="18"/>
        </w:rPr>
      </w:pPr>
    </w:p>
    <w:p w14:paraId="5018299B" w14:textId="77777777" w:rsidR="000040A5" w:rsidRPr="00582398" w:rsidRDefault="000040A5" w:rsidP="000040A5">
      <w:pPr>
        <w:spacing w:beforeLines="50" w:before="180"/>
        <w:jc w:val="center"/>
        <w:rPr>
          <w:b/>
          <w:color w:val="0000CC"/>
          <w:szCs w:val="18"/>
        </w:rPr>
      </w:pPr>
    </w:p>
    <w:p w14:paraId="4A010CEE" w14:textId="77777777" w:rsidR="000040A5" w:rsidRPr="00582398" w:rsidRDefault="000040A5" w:rsidP="000040A5">
      <w:pPr>
        <w:spacing w:beforeLines="50" w:before="180"/>
        <w:jc w:val="center"/>
        <w:rPr>
          <w:b/>
          <w:color w:val="0000CC"/>
          <w:szCs w:val="18"/>
        </w:rPr>
      </w:pPr>
    </w:p>
    <w:p w14:paraId="2559D656" w14:textId="77777777" w:rsidR="000040A5" w:rsidRPr="00582398" w:rsidRDefault="000040A5" w:rsidP="000040A5">
      <w:pPr>
        <w:spacing w:beforeLines="50" w:before="180"/>
        <w:jc w:val="center"/>
        <w:rPr>
          <w:b/>
          <w:color w:val="0000CC"/>
          <w:szCs w:val="18"/>
        </w:rPr>
      </w:pPr>
    </w:p>
    <w:p w14:paraId="02806CD9" w14:textId="77777777" w:rsidR="000040A5" w:rsidRPr="00582398" w:rsidRDefault="000040A5" w:rsidP="000040A5">
      <w:pPr>
        <w:spacing w:beforeLines="50" w:before="180"/>
        <w:jc w:val="center"/>
        <w:rPr>
          <w:b/>
          <w:color w:val="0000CC"/>
          <w:szCs w:val="18"/>
        </w:rPr>
      </w:pPr>
    </w:p>
    <w:p w14:paraId="13DC7EE0" w14:textId="77777777" w:rsidR="000040A5" w:rsidRPr="00582398" w:rsidRDefault="000040A5" w:rsidP="000040A5">
      <w:pPr>
        <w:spacing w:beforeLines="50" w:before="180"/>
        <w:jc w:val="center"/>
        <w:rPr>
          <w:b/>
          <w:color w:val="0000CC"/>
          <w:szCs w:val="18"/>
        </w:rPr>
      </w:pPr>
    </w:p>
    <w:p w14:paraId="0CFC1A24" w14:textId="77777777" w:rsidR="000040A5" w:rsidRPr="00582398" w:rsidRDefault="000040A5" w:rsidP="000040A5">
      <w:pPr>
        <w:spacing w:beforeLines="50" w:before="180"/>
        <w:jc w:val="center"/>
        <w:rPr>
          <w:b/>
          <w:color w:val="0000CC"/>
          <w:szCs w:val="18"/>
        </w:rPr>
      </w:pPr>
    </w:p>
    <w:p w14:paraId="3E839B7D" w14:textId="77777777" w:rsidR="000040A5" w:rsidRPr="00582398" w:rsidRDefault="000040A5" w:rsidP="000040A5">
      <w:pPr>
        <w:spacing w:beforeLines="50" w:before="180"/>
        <w:jc w:val="center"/>
        <w:rPr>
          <w:b/>
          <w:color w:val="0000CC"/>
          <w:szCs w:val="18"/>
        </w:rPr>
      </w:pPr>
    </w:p>
    <w:p w14:paraId="59F0DE07" w14:textId="77777777" w:rsidR="000040A5" w:rsidRPr="00582398" w:rsidRDefault="000040A5" w:rsidP="000040A5">
      <w:pPr>
        <w:spacing w:beforeLines="50" w:before="180"/>
        <w:jc w:val="center"/>
        <w:rPr>
          <w:b/>
          <w:color w:val="0000CC"/>
          <w:szCs w:val="18"/>
        </w:rPr>
      </w:pPr>
    </w:p>
    <w:p w14:paraId="0882A7A9" w14:textId="77777777" w:rsidR="000040A5" w:rsidRPr="00582398" w:rsidRDefault="000040A5" w:rsidP="000040A5">
      <w:pPr>
        <w:spacing w:beforeLines="50" w:before="180"/>
        <w:jc w:val="center"/>
        <w:rPr>
          <w:b/>
          <w:color w:val="0000CC"/>
          <w:szCs w:val="18"/>
        </w:rPr>
      </w:pPr>
    </w:p>
    <w:p w14:paraId="1766AE34" w14:textId="77777777" w:rsidR="000040A5" w:rsidRPr="00582398" w:rsidRDefault="000040A5" w:rsidP="000040A5">
      <w:pPr>
        <w:spacing w:beforeLines="50" w:before="180"/>
        <w:jc w:val="center"/>
        <w:rPr>
          <w:b/>
          <w:color w:val="0000CC"/>
          <w:szCs w:val="18"/>
        </w:rPr>
      </w:pPr>
    </w:p>
    <w:p w14:paraId="5935B005" w14:textId="77777777" w:rsidR="000040A5" w:rsidRPr="00582398" w:rsidRDefault="000040A5" w:rsidP="000040A5">
      <w:pPr>
        <w:spacing w:beforeLines="50" w:before="180"/>
        <w:jc w:val="center"/>
        <w:rPr>
          <w:b/>
          <w:color w:val="0000CC"/>
          <w:szCs w:val="18"/>
        </w:rPr>
      </w:pPr>
    </w:p>
    <w:p w14:paraId="7BAE9351" w14:textId="77777777" w:rsidR="000040A5" w:rsidRPr="00582398" w:rsidRDefault="000040A5" w:rsidP="000040A5">
      <w:pPr>
        <w:spacing w:beforeLines="50" w:before="180"/>
        <w:jc w:val="center"/>
        <w:rPr>
          <w:b/>
          <w:color w:val="0000CC"/>
          <w:szCs w:val="18"/>
        </w:rPr>
      </w:pPr>
    </w:p>
    <w:p w14:paraId="73569304" w14:textId="77777777" w:rsidR="000040A5" w:rsidRPr="00582398" w:rsidRDefault="000040A5" w:rsidP="000040A5">
      <w:pPr>
        <w:spacing w:beforeLines="50" w:before="180"/>
        <w:jc w:val="center"/>
        <w:rPr>
          <w:b/>
          <w:color w:val="0000CC"/>
          <w:szCs w:val="18"/>
        </w:rPr>
      </w:pPr>
    </w:p>
    <w:p w14:paraId="5B5305C0" w14:textId="77777777" w:rsidR="000040A5" w:rsidRPr="00582398" w:rsidRDefault="000040A5" w:rsidP="000040A5">
      <w:pPr>
        <w:spacing w:beforeLines="50" w:before="180"/>
        <w:jc w:val="center"/>
        <w:rPr>
          <w:b/>
          <w:color w:val="0000CC"/>
          <w:szCs w:val="18"/>
        </w:rPr>
      </w:pPr>
    </w:p>
    <w:p w14:paraId="1B1075FD" w14:textId="77777777" w:rsidR="000040A5" w:rsidRPr="00582398" w:rsidRDefault="000040A5" w:rsidP="000040A5">
      <w:pPr>
        <w:spacing w:beforeLines="50" w:before="180"/>
        <w:jc w:val="center"/>
        <w:rPr>
          <w:b/>
          <w:color w:val="0000CC"/>
          <w:szCs w:val="18"/>
        </w:rPr>
      </w:pPr>
    </w:p>
    <w:p w14:paraId="618B1937" w14:textId="77777777" w:rsidR="000040A5" w:rsidRPr="00582398" w:rsidRDefault="000040A5" w:rsidP="000040A5">
      <w:pPr>
        <w:spacing w:beforeLines="50" w:before="180"/>
        <w:jc w:val="center"/>
        <w:rPr>
          <w:b/>
          <w:color w:val="0000CC"/>
          <w:szCs w:val="18"/>
        </w:rPr>
      </w:pPr>
    </w:p>
    <w:p w14:paraId="30533690" w14:textId="77777777" w:rsidR="000040A5" w:rsidRPr="00582398" w:rsidRDefault="000040A5" w:rsidP="000040A5">
      <w:pPr>
        <w:spacing w:beforeLines="50" w:before="180"/>
        <w:jc w:val="center"/>
        <w:rPr>
          <w:b/>
          <w:color w:val="0000CC"/>
          <w:szCs w:val="18"/>
        </w:rPr>
      </w:pPr>
    </w:p>
    <w:p w14:paraId="0360F527" w14:textId="77777777" w:rsidR="000040A5" w:rsidRPr="00783B48" w:rsidRDefault="000040A5" w:rsidP="009357E4">
      <w:pPr>
        <w:pStyle w:val="1"/>
      </w:pPr>
      <w:bookmarkStart w:id="4" w:name="_Toc44579010"/>
      <w:r w:rsidRPr="00783B48">
        <w:rPr>
          <w:rFonts w:hint="eastAsia"/>
        </w:rPr>
        <w:lastRenderedPageBreak/>
        <w:t>目錄</w:t>
      </w:r>
      <w:bookmarkEnd w:id="4"/>
    </w:p>
    <w:p w14:paraId="5F373FFD" w14:textId="0D488BBB" w:rsidR="00467EA7" w:rsidRPr="00467EA7" w:rsidRDefault="009357E4">
      <w:pPr>
        <w:pStyle w:val="11"/>
        <w:tabs>
          <w:tab w:val="right" w:leader="dot" w:pos="8493"/>
        </w:tabs>
        <w:rPr>
          <w:rFonts w:ascii="Times New Roman" w:eastAsiaTheme="minorEastAsia" w:hAnsi="Times New Roman"/>
          <w:b w:val="0"/>
          <w:bCs w:val="0"/>
          <w:caps w:val="0"/>
          <w:noProof/>
          <w:sz w:val="24"/>
          <w:szCs w:val="24"/>
        </w:rPr>
      </w:pPr>
      <w:r w:rsidRPr="00467EA7">
        <w:rPr>
          <w:rFonts w:ascii="Times New Roman" w:hAnsi="Times New Roman"/>
          <w:b w:val="0"/>
          <w:spacing w:val="4"/>
          <w:sz w:val="24"/>
          <w:szCs w:val="24"/>
        </w:rPr>
        <w:fldChar w:fldCharType="begin"/>
      </w:r>
      <w:r w:rsidRPr="00467EA7">
        <w:rPr>
          <w:rFonts w:ascii="Times New Roman" w:hAnsi="Times New Roman"/>
          <w:b w:val="0"/>
          <w:spacing w:val="4"/>
          <w:sz w:val="24"/>
          <w:szCs w:val="24"/>
        </w:rPr>
        <w:instrText xml:space="preserve"> TOC \o "1-3" \h \z \u </w:instrText>
      </w:r>
      <w:r w:rsidRPr="00467EA7">
        <w:rPr>
          <w:rFonts w:ascii="Times New Roman" w:hAnsi="Times New Roman"/>
          <w:b w:val="0"/>
          <w:spacing w:val="4"/>
          <w:sz w:val="24"/>
          <w:szCs w:val="24"/>
        </w:rPr>
        <w:fldChar w:fldCharType="separate"/>
      </w:r>
      <w:hyperlink w:anchor="_Toc44579007" w:history="1">
        <w:r w:rsidR="00467EA7" w:rsidRPr="00467EA7">
          <w:rPr>
            <w:rStyle w:val="a7"/>
            <w:rFonts w:ascii="Times New Roman" w:hAnsi="Times New Roman"/>
            <w:b w:val="0"/>
            <w:caps w:val="0"/>
            <w:noProof/>
            <w:sz w:val="24"/>
            <w:szCs w:val="24"/>
          </w:rPr>
          <w:t>摘要</w:t>
        </w:r>
        <w:r w:rsidR="00467EA7" w:rsidRPr="00467EA7">
          <w:rPr>
            <w:rFonts w:ascii="Times New Roman" w:hAnsi="Times New Roman"/>
            <w:b w:val="0"/>
            <w:caps w:val="0"/>
            <w:noProof/>
            <w:webHidden/>
            <w:sz w:val="24"/>
            <w:szCs w:val="24"/>
          </w:rPr>
          <w:tab/>
        </w:r>
        <w:r w:rsidR="00467EA7" w:rsidRPr="00467EA7">
          <w:rPr>
            <w:rFonts w:ascii="Times New Roman" w:hAnsi="Times New Roman"/>
            <w:b w:val="0"/>
            <w:caps w:val="0"/>
            <w:noProof/>
            <w:webHidden/>
            <w:sz w:val="24"/>
            <w:szCs w:val="24"/>
          </w:rPr>
          <w:fldChar w:fldCharType="begin"/>
        </w:r>
        <w:r w:rsidR="00467EA7" w:rsidRPr="00467EA7">
          <w:rPr>
            <w:rFonts w:ascii="Times New Roman" w:hAnsi="Times New Roman"/>
            <w:b w:val="0"/>
            <w:caps w:val="0"/>
            <w:noProof/>
            <w:webHidden/>
            <w:sz w:val="24"/>
            <w:szCs w:val="24"/>
          </w:rPr>
          <w:instrText xml:space="preserve"> PAGEREF _Toc44579007 \h </w:instrText>
        </w:r>
        <w:r w:rsidR="00467EA7" w:rsidRPr="00467EA7">
          <w:rPr>
            <w:rFonts w:ascii="Times New Roman" w:hAnsi="Times New Roman"/>
            <w:b w:val="0"/>
            <w:caps w:val="0"/>
            <w:noProof/>
            <w:webHidden/>
            <w:sz w:val="24"/>
            <w:szCs w:val="24"/>
          </w:rPr>
        </w:r>
        <w:r w:rsidR="00467EA7" w:rsidRPr="00467EA7">
          <w:rPr>
            <w:rFonts w:ascii="Times New Roman" w:hAnsi="Times New Roman"/>
            <w:b w:val="0"/>
            <w:caps w:val="0"/>
            <w:noProof/>
            <w:webHidden/>
            <w:sz w:val="24"/>
            <w:szCs w:val="24"/>
          </w:rPr>
          <w:fldChar w:fldCharType="separate"/>
        </w:r>
        <w:r w:rsidR="00467EA7" w:rsidRPr="00467EA7">
          <w:rPr>
            <w:rFonts w:ascii="Times New Roman" w:hAnsi="Times New Roman"/>
            <w:b w:val="0"/>
            <w:caps w:val="0"/>
            <w:noProof/>
            <w:webHidden/>
            <w:sz w:val="24"/>
            <w:szCs w:val="24"/>
          </w:rPr>
          <w:t>i</w:t>
        </w:r>
        <w:r w:rsidR="00467EA7" w:rsidRPr="00467EA7">
          <w:rPr>
            <w:rFonts w:ascii="Times New Roman" w:hAnsi="Times New Roman"/>
            <w:b w:val="0"/>
            <w:caps w:val="0"/>
            <w:noProof/>
            <w:webHidden/>
            <w:sz w:val="24"/>
            <w:szCs w:val="24"/>
          </w:rPr>
          <w:fldChar w:fldCharType="end"/>
        </w:r>
      </w:hyperlink>
    </w:p>
    <w:p w14:paraId="659EB309" w14:textId="154C3977" w:rsidR="00467EA7" w:rsidRPr="00467EA7" w:rsidRDefault="00C74766">
      <w:pPr>
        <w:pStyle w:val="11"/>
        <w:tabs>
          <w:tab w:val="right" w:leader="dot" w:pos="8493"/>
        </w:tabs>
        <w:rPr>
          <w:rFonts w:ascii="Times New Roman" w:eastAsiaTheme="minorEastAsia" w:hAnsi="Times New Roman"/>
          <w:b w:val="0"/>
          <w:bCs w:val="0"/>
          <w:caps w:val="0"/>
          <w:noProof/>
          <w:sz w:val="24"/>
          <w:szCs w:val="24"/>
        </w:rPr>
      </w:pPr>
      <w:hyperlink w:anchor="_Toc44579008" w:history="1">
        <w:r w:rsidR="00467EA7" w:rsidRPr="00467EA7">
          <w:rPr>
            <w:rStyle w:val="a7"/>
            <w:rFonts w:ascii="Times New Roman" w:hAnsi="Times New Roman"/>
            <w:b w:val="0"/>
            <w:caps w:val="0"/>
            <w:noProof/>
            <w:sz w:val="24"/>
            <w:szCs w:val="24"/>
          </w:rPr>
          <w:t>ABSTRACT</w:t>
        </w:r>
        <w:r w:rsidR="00467EA7" w:rsidRPr="00467EA7">
          <w:rPr>
            <w:rFonts w:ascii="Times New Roman" w:hAnsi="Times New Roman"/>
            <w:b w:val="0"/>
            <w:caps w:val="0"/>
            <w:noProof/>
            <w:webHidden/>
            <w:sz w:val="24"/>
            <w:szCs w:val="24"/>
          </w:rPr>
          <w:tab/>
        </w:r>
        <w:r w:rsidR="00467EA7" w:rsidRPr="00467EA7">
          <w:rPr>
            <w:rFonts w:ascii="Times New Roman" w:hAnsi="Times New Roman"/>
            <w:b w:val="0"/>
            <w:caps w:val="0"/>
            <w:noProof/>
            <w:webHidden/>
            <w:sz w:val="24"/>
            <w:szCs w:val="24"/>
          </w:rPr>
          <w:fldChar w:fldCharType="begin"/>
        </w:r>
        <w:r w:rsidR="00467EA7" w:rsidRPr="00467EA7">
          <w:rPr>
            <w:rFonts w:ascii="Times New Roman" w:hAnsi="Times New Roman"/>
            <w:b w:val="0"/>
            <w:caps w:val="0"/>
            <w:noProof/>
            <w:webHidden/>
            <w:sz w:val="24"/>
            <w:szCs w:val="24"/>
          </w:rPr>
          <w:instrText xml:space="preserve"> PAGEREF _Toc44579008 \h </w:instrText>
        </w:r>
        <w:r w:rsidR="00467EA7" w:rsidRPr="00467EA7">
          <w:rPr>
            <w:rFonts w:ascii="Times New Roman" w:hAnsi="Times New Roman"/>
            <w:b w:val="0"/>
            <w:caps w:val="0"/>
            <w:noProof/>
            <w:webHidden/>
            <w:sz w:val="24"/>
            <w:szCs w:val="24"/>
          </w:rPr>
        </w:r>
        <w:r w:rsidR="00467EA7" w:rsidRPr="00467EA7">
          <w:rPr>
            <w:rFonts w:ascii="Times New Roman" w:hAnsi="Times New Roman"/>
            <w:b w:val="0"/>
            <w:caps w:val="0"/>
            <w:noProof/>
            <w:webHidden/>
            <w:sz w:val="24"/>
            <w:szCs w:val="24"/>
          </w:rPr>
          <w:fldChar w:fldCharType="separate"/>
        </w:r>
        <w:r w:rsidR="00467EA7" w:rsidRPr="00467EA7">
          <w:rPr>
            <w:rFonts w:ascii="Times New Roman" w:hAnsi="Times New Roman"/>
            <w:b w:val="0"/>
            <w:caps w:val="0"/>
            <w:noProof/>
            <w:webHidden/>
            <w:sz w:val="24"/>
            <w:szCs w:val="24"/>
          </w:rPr>
          <w:t>ii</w:t>
        </w:r>
        <w:r w:rsidR="00467EA7" w:rsidRPr="00467EA7">
          <w:rPr>
            <w:rFonts w:ascii="Times New Roman" w:hAnsi="Times New Roman"/>
            <w:b w:val="0"/>
            <w:caps w:val="0"/>
            <w:noProof/>
            <w:webHidden/>
            <w:sz w:val="24"/>
            <w:szCs w:val="24"/>
          </w:rPr>
          <w:fldChar w:fldCharType="end"/>
        </w:r>
      </w:hyperlink>
    </w:p>
    <w:p w14:paraId="14475037" w14:textId="50BE8F2D" w:rsidR="00467EA7" w:rsidRPr="00467EA7" w:rsidRDefault="00C74766">
      <w:pPr>
        <w:pStyle w:val="11"/>
        <w:tabs>
          <w:tab w:val="right" w:leader="dot" w:pos="8493"/>
        </w:tabs>
        <w:rPr>
          <w:rFonts w:ascii="Times New Roman" w:eastAsiaTheme="minorEastAsia" w:hAnsi="Times New Roman"/>
          <w:b w:val="0"/>
          <w:bCs w:val="0"/>
          <w:caps w:val="0"/>
          <w:noProof/>
          <w:sz w:val="24"/>
          <w:szCs w:val="24"/>
        </w:rPr>
      </w:pPr>
      <w:hyperlink w:anchor="_Toc44579009" w:history="1">
        <w:r w:rsidR="00467EA7" w:rsidRPr="00467EA7">
          <w:rPr>
            <w:rStyle w:val="a7"/>
            <w:rFonts w:ascii="Times New Roman" w:hAnsi="Times New Roman"/>
            <w:b w:val="0"/>
            <w:caps w:val="0"/>
            <w:noProof/>
            <w:sz w:val="24"/>
            <w:szCs w:val="24"/>
          </w:rPr>
          <w:t>誌謝</w:t>
        </w:r>
        <w:r w:rsidR="00467EA7" w:rsidRPr="00467EA7">
          <w:rPr>
            <w:rFonts w:ascii="Times New Roman" w:hAnsi="Times New Roman"/>
            <w:b w:val="0"/>
            <w:caps w:val="0"/>
            <w:noProof/>
            <w:webHidden/>
            <w:sz w:val="24"/>
            <w:szCs w:val="24"/>
          </w:rPr>
          <w:tab/>
        </w:r>
        <w:r w:rsidR="00467EA7" w:rsidRPr="00467EA7">
          <w:rPr>
            <w:rFonts w:ascii="Times New Roman" w:hAnsi="Times New Roman"/>
            <w:b w:val="0"/>
            <w:caps w:val="0"/>
            <w:noProof/>
            <w:webHidden/>
            <w:sz w:val="24"/>
            <w:szCs w:val="24"/>
          </w:rPr>
          <w:fldChar w:fldCharType="begin"/>
        </w:r>
        <w:r w:rsidR="00467EA7" w:rsidRPr="00467EA7">
          <w:rPr>
            <w:rFonts w:ascii="Times New Roman" w:hAnsi="Times New Roman"/>
            <w:b w:val="0"/>
            <w:caps w:val="0"/>
            <w:noProof/>
            <w:webHidden/>
            <w:sz w:val="24"/>
            <w:szCs w:val="24"/>
          </w:rPr>
          <w:instrText xml:space="preserve"> PAGEREF _Toc44579009 \h </w:instrText>
        </w:r>
        <w:r w:rsidR="00467EA7" w:rsidRPr="00467EA7">
          <w:rPr>
            <w:rFonts w:ascii="Times New Roman" w:hAnsi="Times New Roman"/>
            <w:b w:val="0"/>
            <w:caps w:val="0"/>
            <w:noProof/>
            <w:webHidden/>
            <w:sz w:val="24"/>
            <w:szCs w:val="24"/>
          </w:rPr>
        </w:r>
        <w:r w:rsidR="00467EA7" w:rsidRPr="00467EA7">
          <w:rPr>
            <w:rFonts w:ascii="Times New Roman" w:hAnsi="Times New Roman"/>
            <w:b w:val="0"/>
            <w:caps w:val="0"/>
            <w:noProof/>
            <w:webHidden/>
            <w:sz w:val="24"/>
            <w:szCs w:val="24"/>
          </w:rPr>
          <w:fldChar w:fldCharType="separate"/>
        </w:r>
        <w:r w:rsidR="00467EA7" w:rsidRPr="00467EA7">
          <w:rPr>
            <w:rFonts w:ascii="Times New Roman" w:hAnsi="Times New Roman"/>
            <w:b w:val="0"/>
            <w:caps w:val="0"/>
            <w:noProof/>
            <w:webHidden/>
            <w:sz w:val="24"/>
            <w:szCs w:val="24"/>
          </w:rPr>
          <w:t>iii</w:t>
        </w:r>
        <w:r w:rsidR="00467EA7" w:rsidRPr="00467EA7">
          <w:rPr>
            <w:rFonts w:ascii="Times New Roman" w:hAnsi="Times New Roman"/>
            <w:b w:val="0"/>
            <w:caps w:val="0"/>
            <w:noProof/>
            <w:webHidden/>
            <w:sz w:val="24"/>
            <w:szCs w:val="24"/>
          </w:rPr>
          <w:fldChar w:fldCharType="end"/>
        </w:r>
      </w:hyperlink>
    </w:p>
    <w:p w14:paraId="0EDD0FB2" w14:textId="204FA318" w:rsidR="00467EA7" w:rsidRPr="00467EA7" w:rsidRDefault="00C74766">
      <w:pPr>
        <w:pStyle w:val="11"/>
        <w:tabs>
          <w:tab w:val="right" w:leader="dot" w:pos="8493"/>
        </w:tabs>
        <w:rPr>
          <w:rFonts w:ascii="Times New Roman" w:eastAsiaTheme="minorEastAsia" w:hAnsi="Times New Roman"/>
          <w:b w:val="0"/>
          <w:bCs w:val="0"/>
          <w:caps w:val="0"/>
          <w:noProof/>
          <w:sz w:val="24"/>
          <w:szCs w:val="24"/>
        </w:rPr>
      </w:pPr>
      <w:hyperlink w:anchor="_Toc44579010" w:history="1">
        <w:r w:rsidR="00467EA7" w:rsidRPr="00467EA7">
          <w:rPr>
            <w:rStyle w:val="a7"/>
            <w:rFonts w:ascii="Times New Roman" w:hAnsi="Times New Roman"/>
            <w:b w:val="0"/>
            <w:caps w:val="0"/>
            <w:noProof/>
            <w:sz w:val="24"/>
            <w:szCs w:val="24"/>
          </w:rPr>
          <w:t>目錄</w:t>
        </w:r>
        <w:r w:rsidR="00467EA7" w:rsidRPr="00467EA7">
          <w:rPr>
            <w:rFonts w:ascii="Times New Roman" w:hAnsi="Times New Roman"/>
            <w:b w:val="0"/>
            <w:caps w:val="0"/>
            <w:noProof/>
            <w:webHidden/>
            <w:sz w:val="24"/>
            <w:szCs w:val="24"/>
          </w:rPr>
          <w:tab/>
        </w:r>
        <w:r w:rsidR="00467EA7" w:rsidRPr="00467EA7">
          <w:rPr>
            <w:rFonts w:ascii="Times New Roman" w:hAnsi="Times New Roman"/>
            <w:b w:val="0"/>
            <w:caps w:val="0"/>
            <w:noProof/>
            <w:webHidden/>
            <w:sz w:val="24"/>
            <w:szCs w:val="24"/>
          </w:rPr>
          <w:fldChar w:fldCharType="begin"/>
        </w:r>
        <w:r w:rsidR="00467EA7" w:rsidRPr="00467EA7">
          <w:rPr>
            <w:rFonts w:ascii="Times New Roman" w:hAnsi="Times New Roman"/>
            <w:b w:val="0"/>
            <w:caps w:val="0"/>
            <w:noProof/>
            <w:webHidden/>
            <w:sz w:val="24"/>
            <w:szCs w:val="24"/>
          </w:rPr>
          <w:instrText xml:space="preserve"> PAGEREF _Toc44579010 \h </w:instrText>
        </w:r>
        <w:r w:rsidR="00467EA7" w:rsidRPr="00467EA7">
          <w:rPr>
            <w:rFonts w:ascii="Times New Roman" w:hAnsi="Times New Roman"/>
            <w:b w:val="0"/>
            <w:caps w:val="0"/>
            <w:noProof/>
            <w:webHidden/>
            <w:sz w:val="24"/>
            <w:szCs w:val="24"/>
          </w:rPr>
        </w:r>
        <w:r w:rsidR="00467EA7" w:rsidRPr="00467EA7">
          <w:rPr>
            <w:rFonts w:ascii="Times New Roman" w:hAnsi="Times New Roman"/>
            <w:b w:val="0"/>
            <w:caps w:val="0"/>
            <w:noProof/>
            <w:webHidden/>
            <w:sz w:val="24"/>
            <w:szCs w:val="24"/>
          </w:rPr>
          <w:fldChar w:fldCharType="separate"/>
        </w:r>
        <w:r w:rsidR="00467EA7" w:rsidRPr="00467EA7">
          <w:rPr>
            <w:rFonts w:ascii="Times New Roman" w:hAnsi="Times New Roman"/>
            <w:b w:val="0"/>
            <w:caps w:val="0"/>
            <w:noProof/>
            <w:webHidden/>
            <w:sz w:val="24"/>
            <w:szCs w:val="24"/>
          </w:rPr>
          <w:t>iv</w:t>
        </w:r>
        <w:r w:rsidR="00467EA7" w:rsidRPr="00467EA7">
          <w:rPr>
            <w:rFonts w:ascii="Times New Roman" w:hAnsi="Times New Roman"/>
            <w:b w:val="0"/>
            <w:caps w:val="0"/>
            <w:noProof/>
            <w:webHidden/>
            <w:sz w:val="24"/>
            <w:szCs w:val="24"/>
          </w:rPr>
          <w:fldChar w:fldCharType="end"/>
        </w:r>
      </w:hyperlink>
    </w:p>
    <w:p w14:paraId="51AFDE9A" w14:textId="2E66C5D6" w:rsidR="00467EA7" w:rsidRPr="00467EA7" w:rsidRDefault="00C74766">
      <w:pPr>
        <w:pStyle w:val="11"/>
        <w:tabs>
          <w:tab w:val="right" w:leader="dot" w:pos="8493"/>
        </w:tabs>
        <w:rPr>
          <w:rFonts w:ascii="Times New Roman" w:eastAsiaTheme="minorEastAsia" w:hAnsi="Times New Roman"/>
          <w:b w:val="0"/>
          <w:bCs w:val="0"/>
          <w:caps w:val="0"/>
          <w:noProof/>
          <w:sz w:val="24"/>
          <w:szCs w:val="24"/>
        </w:rPr>
      </w:pPr>
      <w:hyperlink w:anchor="_Toc44579011" w:history="1">
        <w:r w:rsidR="00467EA7" w:rsidRPr="00467EA7">
          <w:rPr>
            <w:rStyle w:val="a7"/>
            <w:rFonts w:ascii="Times New Roman" w:hAnsi="Times New Roman"/>
            <w:b w:val="0"/>
            <w:caps w:val="0"/>
            <w:noProof/>
            <w:sz w:val="24"/>
            <w:szCs w:val="24"/>
          </w:rPr>
          <w:t>表目錄</w:t>
        </w:r>
        <w:r w:rsidR="00467EA7" w:rsidRPr="00467EA7">
          <w:rPr>
            <w:rFonts w:ascii="Times New Roman" w:hAnsi="Times New Roman"/>
            <w:b w:val="0"/>
            <w:caps w:val="0"/>
            <w:noProof/>
            <w:webHidden/>
            <w:sz w:val="24"/>
            <w:szCs w:val="24"/>
          </w:rPr>
          <w:tab/>
        </w:r>
        <w:r w:rsidR="00467EA7" w:rsidRPr="00467EA7">
          <w:rPr>
            <w:rFonts w:ascii="Times New Roman" w:hAnsi="Times New Roman"/>
            <w:b w:val="0"/>
            <w:caps w:val="0"/>
            <w:noProof/>
            <w:webHidden/>
            <w:sz w:val="24"/>
            <w:szCs w:val="24"/>
          </w:rPr>
          <w:fldChar w:fldCharType="begin"/>
        </w:r>
        <w:r w:rsidR="00467EA7" w:rsidRPr="00467EA7">
          <w:rPr>
            <w:rFonts w:ascii="Times New Roman" w:hAnsi="Times New Roman"/>
            <w:b w:val="0"/>
            <w:caps w:val="0"/>
            <w:noProof/>
            <w:webHidden/>
            <w:sz w:val="24"/>
            <w:szCs w:val="24"/>
          </w:rPr>
          <w:instrText xml:space="preserve"> PAGEREF _Toc44579011 \h </w:instrText>
        </w:r>
        <w:r w:rsidR="00467EA7" w:rsidRPr="00467EA7">
          <w:rPr>
            <w:rFonts w:ascii="Times New Roman" w:hAnsi="Times New Roman"/>
            <w:b w:val="0"/>
            <w:caps w:val="0"/>
            <w:noProof/>
            <w:webHidden/>
            <w:sz w:val="24"/>
            <w:szCs w:val="24"/>
          </w:rPr>
        </w:r>
        <w:r w:rsidR="00467EA7" w:rsidRPr="00467EA7">
          <w:rPr>
            <w:rFonts w:ascii="Times New Roman" w:hAnsi="Times New Roman"/>
            <w:b w:val="0"/>
            <w:caps w:val="0"/>
            <w:noProof/>
            <w:webHidden/>
            <w:sz w:val="24"/>
            <w:szCs w:val="24"/>
          </w:rPr>
          <w:fldChar w:fldCharType="separate"/>
        </w:r>
        <w:r w:rsidR="00467EA7" w:rsidRPr="00467EA7">
          <w:rPr>
            <w:rFonts w:ascii="Times New Roman" w:hAnsi="Times New Roman"/>
            <w:b w:val="0"/>
            <w:caps w:val="0"/>
            <w:noProof/>
            <w:webHidden/>
            <w:sz w:val="24"/>
            <w:szCs w:val="24"/>
          </w:rPr>
          <w:t>v</w:t>
        </w:r>
        <w:r w:rsidR="00467EA7" w:rsidRPr="00467EA7">
          <w:rPr>
            <w:rFonts w:ascii="Times New Roman" w:hAnsi="Times New Roman"/>
            <w:b w:val="0"/>
            <w:caps w:val="0"/>
            <w:noProof/>
            <w:webHidden/>
            <w:sz w:val="24"/>
            <w:szCs w:val="24"/>
          </w:rPr>
          <w:fldChar w:fldCharType="end"/>
        </w:r>
      </w:hyperlink>
    </w:p>
    <w:p w14:paraId="62FBA9F6" w14:textId="47363C2C" w:rsidR="00467EA7" w:rsidRPr="00467EA7" w:rsidRDefault="00C74766">
      <w:pPr>
        <w:pStyle w:val="11"/>
        <w:tabs>
          <w:tab w:val="right" w:leader="dot" w:pos="8493"/>
        </w:tabs>
        <w:rPr>
          <w:rFonts w:ascii="Times New Roman" w:eastAsiaTheme="minorEastAsia" w:hAnsi="Times New Roman"/>
          <w:b w:val="0"/>
          <w:bCs w:val="0"/>
          <w:caps w:val="0"/>
          <w:noProof/>
          <w:sz w:val="24"/>
          <w:szCs w:val="24"/>
        </w:rPr>
      </w:pPr>
      <w:hyperlink w:anchor="_Toc44579012" w:history="1">
        <w:r w:rsidR="00467EA7" w:rsidRPr="00467EA7">
          <w:rPr>
            <w:rStyle w:val="a7"/>
            <w:rFonts w:ascii="Times New Roman" w:hAnsi="Times New Roman"/>
            <w:b w:val="0"/>
            <w:caps w:val="0"/>
            <w:noProof/>
            <w:sz w:val="24"/>
            <w:szCs w:val="24"/>
          </w:rPr>
          <w:t>圖目錄</w:t>
        </w:r>
        <w:r w:rsidR="00467EA7" w:rsidRPr="00467EA7">
          <w:rPr>
            <w:rFonts w:ascii="Times New Roman" w:hAnsi="Times New Roman"/>
            <w:b w:val="0"/>
            <w:caps w:val="0"/>
            <w:noProof/>
            <w:webHidden/>
            <w:sz w:val="24"/>
            <w:szCs w:val="24"/>
          </w:rPr>
          <w:tab/>
        </w:r>
        <w:r w:rsidR="00467EA7" w:rsidRPr="00467EA7">
          <w:rPr>
            <w:rFonts w:ascii="Times New Roman" w:hAnsi="Times New Roman"/>
            <w:b w:val="0"/>
            <w:caps w:val="0"/>
            <w:noProof/>
            <w:webHidden/>
            <w:sz w:val="24"/>
            <w:szCs w:val="24"/>
          </w:rPr>
          <w:fldChar w:fldCharType="begin"/>
        </w:r>
        <w:r w:rsidR="00467EA7" w:rsidRPr="00467EA7">
          <w:rPr>
            <w:rFonts w:ascii="Times New Roman" w:hAnsi="Times New Roman"/>
            <w:b w:val="0"/>
            <w:caps w:val="0"/>
            <w:noProof/>
            <w:webHidden/>
            <w:sz w:val="24"/>
            <w:szCs w:val="24"/>
          </w:rPr>
          <w:instrText xml:space="preserve"> PAGEREF _Toc44579012 \h </w:instrText>
        </w:r>
        <w:r w:rsidR="00467EA7" w:rsidRPr="00467EA7">
          <w:rPr>
            <w:rFonts w:ascii="Times New Roman" w:hAnsi="Times New Roman"/>
            <w:b w:val="0"/>
            <w:caps w:val="0"/>
            <w:noProof/>
            <w:webHidden/>
            <w:sz w:val="24"/>
            <w:szCs w:val="24"/>
          </w:rPr>
        </w:r>
        <w:r w:rsidR="00467EA7" w:rsidRPr="00467EA7">
          <w:rPr>
            <w:rFonts w:ascii="Times New Roman" w:hAnsi="Times New Roman"/>
            <w:b w:val="0"/>
            <w:caps w:val="0"/>
            <w:noProof/>
            <w:webHidden/>
            <w:sz w:val="24"/>
            <w:szCs w:val="24"/>
          </w:rPr>
          <w:fldChar w:fldCharType="separate"/>
        </w:r>
        <w:r w:rsidR="00467EA7" w:rsidRPr="00467EA7">
          <w:rPr>
            <w:rFonts w:ascii="Times New Roman" w:hAnsi="Times New Roman"/>
            <w:b w:val="0"/>
            <w:caps w:val="0"/>
            <w:noProof/>
            <w:webHidden/>
            <w:sz w:val="24"/>
            <w:szCs w:val="24"/>
          </w:rPr>
          <w:t>vi</w:t>
        </w:r>
        <w:r w:rsidR="00467EA7" w:rsidRPr="00467EA7">
          <w:rPr>
            <w:rFonts w:ascii="Times New Roman" w:hAnsi="Times New Roman"/>
            <w:b w:val="0"/>
            <w:caps w:val="0"/>
            <w:noProof/>
            <w:webHidden/>
            <w:sz w:val="24"/>
            <w:szCs w:val="24"/>
          </w:rPr>
          <w:fldChar w:fldCharType="end"/>
        </w:r>
      </w:hyperlink>
    </w:p>
    <w:p w14:paraId="6BB43169" w14:textId="39EF9585" w:rsidR="00467EA7" w:rsidRPr="00467EA7" w:rsidRDefault="00C74766">
      <w:pPr>
        <w:pStyle w:val="11"/>
        <w:tabs>
          <w:tab w:val="right" w:leader="dot" w:pos="8493"/>
        </w:tabs>
        <w:rPr>
          <w:rFonts w:ascii="Times New Roman" w:eastAsiaTheme="minorEastAsia" w:hAnsi="Times New Roman"/>
          <w:b w:val="0"/>
          <w:bCs w:val="0"/>
          <w:caps w:val="0"/>
          <w:noProof/>
          <w:sz w:val="24"/>
          <w:szCs w:val="24"/>
        </w:rPr>
      </w:pPr>
      <w:hyperlink w:anchor="_Toc44579013" w:history="1">
        <w:r w:rsidR="00467EA7" w:rsidRPr="00467EA7">
          <w:rPr>
            <w:rStyle w:val="a7"/>
            <w:rFonts w:ascii="Times New Roman" w:hAnsi="Times New Roman"/>
            <w:b w:val="0"/>
            <w:noProof/>
            <w:sz w:val="24"/>
            <w:szCs w:val="24"/>
          </w:rPr>
          <w:t xml:space="preserve">1. </w:t>
        </w:r>
        <w:r w:rsidR="00467EA7" w:rsidRPr="00467EA7">
          <w:rPr>
            <w:rStyle w:val="a7"/>
            <w:rFonts w:ascii="Times New Roman" w:hAnsi="Times New Roman"/>
            <w:b w:val="0"/>
            <w:noProof/>
            <w:sz w:val="24"/>
            <w:szCs w:val="24"/>
          </w:rPr>
          <w:t>緒論</w:t>
        </w:r>
        <w:r w:rsidR="00467EA7" w:rsidRPr="00467EA7">
          <w:rPr>
            <w:rFonts w:ascii="Times New Roman" w:hAnsi="Times New Roman"/>
            <w:b w:val="0"/>
            <w:noProof/>
            <w:webHidden/>
            <w:sz w:val="24"/>
            <w:szCs w:val="24"/>
          </w:rPr>
          <w:tab/>
        </w:r>
        <w:r w:rsidR="00467EA7" w:rsidRPr="00467EA7">
          <w:rPr>
            <w:rFonts w:ascii="Times New Roman" w:hAnsi="Times New Roman"/>
            <w:b w:val="0"/>
            <w:noProof/>
            <w:webHidden/>
            <w:sz w:val="24"/>
            <w:szCs w:val="24"/>
          </w:rPr>
          <w:fldChar w:fldCharType="begin"/>
        </w:r>
        <w:r w:rsidR="00467EA7" w:rsidRPr="00467EA7">
          <w:rPr>
            <w:rFonts w:ascii="Times New Roman" w:hAnsi="Times New Roman"/>
            <w:b w:val="0"/>
            <w:noProof/>
            <w:webHidden/>
            <w:sz w:val="24"/>
            <w:szCs w:val="24"/>
          </w:rPr>
          <w:instrText xml:space="preserve"> PAGEREF _Toc44579013 \h </w:instrText>
        </w:r>
        <w:r w:rsidR="00467EA7" w:rsidRPr="00467EA7">
          <w:rPr>
            <w:rFonts w:ascii="Times New Roman" w:hAnsi="Times New Roman"/>
            <w:b w:val="0"/>
            <w:noProof/>
            <w:webHidden/>
            <w:sz w:val="24"/>
            <w:szCs w:val="24"/>
          </w:rPr>
        </w:r>
        <w:r w:rsidR="00467EA7" w:rsidRPr="00467EA7">
          <w:rPr>
            <w:rFonts w:ascii="Times New Roman" w:hAnsi="Times New Roman"/>
            <w:b w:val="0"/>
            <w:noProof/>
            <w:webHidden/>
            <w:sz w:val="24"/>
            <w:szCs w:val="24"/>
          </w:rPr>
          <w:fldChar w:fldCharType="separate"/>
        </w:r>
        <w:r w:rsidR="00467EA7" w:rsidRPr="00467EA7">
          <w:rPr>
            <w:rFonts w:ascii="Times New Roman" w:hAnsi="Times New Roman"/>
            <w:b w:val="0"/>
            <w:noProof/>
            <w:webHidden/>
            <w:sz w:val="24"/>
            <w:szCs w:val="24"/>
          </w:rPr>
          <w:t>1</w:t>
        </w:r>
        <w:r w:rsidR="00467EA7" w:rsidRPr="00467EA7">
          <w:rPr>
            <w:rFonts w:ascii="Times New Roman" w:hAnsi="Times New Roman"/>
            <w:b w:val="0"/>
            <w:noProof/>
            <w:webHidden/>
            <w:sz w:val="24"/>
            <w:szCs w:val="24"/>
          </w:rPr>
          <w:fldChar w:fldCharType="end"/>
        </w:r>
      </w:hyperlink>
    </w:p>
    <w:p w14:paraId="7AD86A53" w14:textId="1DC57ECE" w:rsidR="00467EA7" w:rsidRPr="00467EA7" w:rsidRDefault="00C74766">
      <w:pPr>
        <w:pStyle w:val="21"/>
        <w:ind w:firstLine="64"/>
        <w:rPr>
          <w:rFonts w:ascii="Times New Roman" w:eastAsiaTheme="minorEastAsia" w:hAnsi="Times New Roman"/>
          <w:smallCaps w:val="0"/>
          <w:noProof/>
          <w:sz w:val="24"/>
          <w:szCs w:val="24"/>
        </w:rPr>
      </w:pPr>
      <w:hyperlink w:anchor="_Toc44579014" w:history="1">
        <w:r w:rsidR="00467EA7" w:rsidRPr="00467EA7">
          <w:rPr>
            <w:rStyle w:val="a7"/>
            <w:rFonts w:ascii="Times New Roman" w:hAnsi="Times New Roman"/>
            <w:noProof/>
            <w:sz w:val="24"/>
            <w:szCs w:val="24"/>
          </w:rPr>
          <w:t xml:space="preserve">1.1 </w:t>
        </w:r>
        <w:r w:rsidR="00467EA7" w:rsidRPr="00467EA7">
          <w:rPr>
            <w:rStyle w:val="a7"/>
            <w:rFonts w:ascii="Times New Roman" w:hAnsi="Times New Roman"/>
            <w:noProof/>
            <w:sz w:val="24"/>
            <w:szCs w:val="24"/>
          </w:rPr>
          <w:t>緒論撰寫要點</w:t>
        </w:r>
        <w:r w:rsidR="00467EA7" w:rsidRPr="00467EA7">
          <w:rPr>
            <w:rFonts w:ascii="Times New Roman" w:hAnsi="Times New Roman"/>
            <w:noProof/>
            <w:webHidden/>
            <w:sz w:val="24"/>
            <w:szCs w:val="24"/>
          </w:rPr>
          <w:tab/>
        </w:r>
        <w:r w:rsidR="00467EA7" w:rsidRPr="00467EA7">
          <w:rPr>
            <w:rFonts w:ascii="Times New Roman" w:hAnsi="Times New Roman"/>
            <w:noProof/>
            <w:webHidden/>
            <w:sz w:val="24"/>
            <w:szCs w:val="24"/>
          </w:rPr>
          <w:fldChar w:fldCharType="begin"/>
        </w:r>
        <w:r w:rsidR="00467EA7" w:rsidRPr="00467EA7">
          <w:rPr>
            <w:rFonts w:ascii="Times New Roman" w:hAnsi="Times New Roman"/>
            <w:noProof/>
            <w:webHidden/>
            <w:sz w:val="24"/>
            <w:szCs w:val="24"/>
          </w:rPr>
          <w:instrText xml:space="preserve"> PAGEREF _Toc44579014 \h </w:instrText>
        </w:r>
        <w:r w:rsidR="00467EA7" w:rsidRPr="00467EA7">
          <w:rPr>
            <w:rFonts w:ascii="Times New Roman" w:hAnsi="Times New Roman"/>
            <w:noProof/>
            <w:webHidden/>
            <w:sz w:val="24"/>
            <w:szCs w:val="24"/>
          </w:rPr>
        </w:r>
        <w:r w:rsidR="00467EA7" w:rsidRPr="00467EA7">
          <w:rPr>
            <w:rFonts w:ascii="Times New Roman" w:hAnsi="Times New Roman"/>
            <w:noProof/>
            <w:webHidden/>
            <w:sz w:val="24"/>
            <w:szCs w:val="24"/>
          </w:rPr>
          <w:fldChar w:fldCharType="separate"/>
        </w:r>
        <w:r w:rsidR="00467EA7" w:rsidRPr="00467EA7">
          <w:rPr>
            <w:rFonts w:ascii="Times New Roman" w:hAnsi="Times New Roman"/>
            <w:noProof/>
            <w:webHidden/>
            <w:sz w:val="24"/>
            <w:szCs w:val="24"/>
          </w:rPr>
          <w:t>1</w:t>
        </w:r>
        <w:r w:rsidR="00467EA7" w:rsidRPr="00467EA7">
          <w:rPr>
            <w:rFonts w:ascii="Times New Roman" w:hAnsi="Times New Roman"/>
            <w:noProof/>
            <w:webHidden/>
            <w:sz w:val="24"/>
            <w:szCs w:val="24"/>
          </w:rPr>
          <w:fldChar w:fldCharType="end"/>
        </w:r>
      </w:hyperlink>
    </w:p>
    <w:p w14:paraId="5B73E29E" w14:textId="78C28013" w:rsidR="00467EA7" w:rsidRPr="00467EA7" w:rsidRDefault="00C74766" w:rsidP="00467EA7">
      <w:pPr>
        <w:pStyle w:val="31"/>
        <w:tabs>
          <w:tab w:val="right" w:leader="dot" w:pos="8493"/>
        </w:tabs>
        <w:ind w:left="709"/>
        <w:rPr>
          <w:rFonts w:ascii="Times New Roman" w:eastAsiaTheme="minorEastAsia" w:hAnsi="Times New Roman"/>
          <w:i w:val="0"/>
          <w:iCs w:val="0"/>
          <w:noProof/>
          <w:sz w:val="24"/>
          <w:szCs w:val="24"/>
        </w:rPr>
      </w:pPr>
      <w:hyperlink w:anchor="_Toc44579015" w:history="1">
        <w:r w:rsidR="00467EA7" w:rsidRPr="00467EA7">
          <w:rPr>
            <w:rStyle w:val="a7"/>
            <w:rFonts w:ascii="Times New Roman" w:hAnsi="Times New Roman"/>
            <w:i w:val="0"/>
            <w:noProof/>
            <w:sz w:val="24"/>
            <w:szCs w:val="24"/>
          </w:rPr>
          <w:t xml:space="preserve">1.1.1 </w:t>
        </w:r>
        <w:r w:rsidR="00467EA7" w:rsidRPr="00467EA7">
          <w:rPr>
            <w:rStyle w:val="a7"/>
            <w:rFonts w:ascii="Times New Roman" w:hAnsi="Times New Roman"/>
            <w:i w:val="0"/>
            <w:noProof/>
            <w:sz w:val="24"/>
            <w:szCs w:val="24"/>
          </w:rPr>
          <w:t>編號標題</w:t>
        </w:r>
        <w:r w:rsidR="00467EA7" w:rsidRPr="00467EA7">
          <w:rPr>
            <w:rFonts w:ascii="Times New Roman" w:hAnsi="Times New Roman"/>
            <w:i w:val="0"/>
            <w:noProof/>
            <w:webHidden/>
            <w:sz w:val="24"/>
            <w:szCs w:val="24"/>
          </w:rPr>
          <w:tab/>
        </w:r>
        <w:r w:rsidR="00467EA7" w:rsidRPr="00467EA7">
          <w:rPr>
            <w:rFonts w:ascii="Times New Roman" w:hAnsi="Times New Roman"/>
            <w:i w:val="0"/>
            <w:noProof/>
            <w:webHidden/>
            <w:sz w:val="24"/>
            <w:szCs w:val="24"/>
          </w:rPr>
          <w:fldChar w:fldCharType="begin"/>
        </w:r>
        <w:r w:rsidR="00467EA7" w:rsidRPr="00467EA7">
          <w:rPr>
            <w:rFonts w:ascii="Times New Roman" w:hAnsi="Times New Roman"/>
            <w:i w:val="0"/>
            <w:noProof/>
            <w:webHidden/>
            <w:sz w:val="24"/>
            <w:szCs w:val="24"/>
          </w:rPr>
          <w:instrText xml:space="preserve"> PAGEREF _Toc44579015 \h </w:instrText>
        </w:r>
        <w:r w:rsidR="00467EA7" w:rsidRPr="00467EA7">
          <w:rPr>
            <w:rFonts w:ascii="Times New Roman" w:hAnsi="Times New Roman"/>
            <w:i w:val="0"/>
            <w:noProof/>
            <w:webHidden/>
            <w:sz w:val="24"/>
            <w:szCs w:val="24"/>
          </w:rPr>
        </w:r>
        <w:r w:rsidR="00467EA7" w:rsidRPr="00467EA7">
          <w:rPr>
            <w:rFonts w:ascii="Times New Roman" w:hAnsi="Times New Roman"/>
            <w:i w:val="0"/>
            <w:noProof/>
            <w:webHidden/>
            <w:sz w:val="24"/>
            <w:szCs w:val="24"/>
          </w:rPr>
          <w:fldChar w:fldCharType="separate"/>
        </w:r>
        <w:r w:rsidR="00467EA7" w:rsidRPr="00467EA7">
          <w:rPr>
            <w:rFonts w:ascii="Times New Roman" w:hAnsi="Times New Roman"/>
            <w:i w:val="0"/>
            <w:noProof/>
            <w:webHidden/>
            <w:sz w:val="24"/>
            <w:szCs w:val="24"/>
          </w:rPr>
          <w:t>1</w:t>
        </w:r>
        <w:r w:rsidR="00467EA7" w:rsidRPr="00467EA7">
          <w:rPr>
            <w:rFonts w:ascii="Times New Roman" w:hAnsi="Times New Roman"/>
            <w:i w:val="0"/>
            <w:noProof/>
            <w:webHidden/>
            <w:sz w:val="24"/>
            <w:szCs w:val="24"/>
          </w:rPr>
          <w:fldChar w:fldCharType="end"/>
        </w:r>
      </w:hyperlink>
    </w:p>
    <w:p w14:paraId="07C9B9F8" w14:textId="1B3001F0" w:rsidR="00467EA7" w:rsidRPr="00467EA7" w:rsidRDefault="00C74766" w:rsidP="00467EA7">
      <w:pPr>
        <w:pStyle w:val="31"/>
        <w:tabs>
          <w:tab w:val="right" w:leader="dot" w:pos="8493"/>
        </w:tabs>
        <w:ind w:left="709"/>
        <w:rPr>
          <w:rFonts w:ascii="Times New Roman" w:eastAsiaTheme="minorEastAsia" w:hAnsi="Times New Roman"/>
          <w:i w:val="0"/>
          <w:iCs w:val="0"/>
          <w:noProof/>
          <w:sz w:val="24"/>
          <w:szCs w:val="24"/>
        </w:rPr>
      </w:pPr>
      <w:hyperlink w:anchor="_Toc44579016" w:history="1">
        <w:r w:rsidR="00467EA7" w:rsidRPr="00467EA7">
          <w:rPr>
            <w:rStyle w:val="a7"/>
            <w:rFonts w:ascii="Times New Roman" w:hAnsi="Times New Roman"/>
            <w:i w:val="0"/>
            <w:noProof/>
            <w:sz w:val="24"/>
            <w:szCs w:val="24"/>
          </w:rPr>
          <w:t xml:space="preserve">1.1.2 </w:t>
        </w:r>
        <w:r w:rsidR="00467EA7" w:rsidRPr="00467EA7">
          <w:rPr>
            <w:rStyle w:val="a7"/>
            <w:rFonts w:ascii="Times New Roman" w:hAnsi="Times New Roman"/>
            <w:i w:val="0"/>
            <w:noProof/>
            <w:sz w:val="24"/>
            <w:szCs w:val="24"/>
          </w:rPr>
          <w:t>強調標題</w:t>
        </w:r>
        <w:r w:rsidR="00467EA7" w:rsidRPr="00467EA7">
          <w:rPr>
            <w:rFonts w:ascii="Times New Roman" w:hAnsi="Times New Roman"/>
            <w:i w:val="0"/>
            <w:noProof/>
            <w:webHidden/>
            <w:sz w:val="24"/>
            <w:szCs w:val="24"/>
          </w:rPr>
          <w:tab/>
        </w:r>
        <w:r w:rsidR="00467EA7" w:rsidRPr="00467EA7">
          <w:rPr>
            <w:rFonts w:ascii="Times New Roman" w:hAnsi="Times New Roman"/>
            <w:i w:val="0"/>
            <w:noProof/>
            <w:webHidden/>
            <w:sz w:val="24"/>
            <w:szCs w:val="24"/>
          </w:rPr>
          <w:fldChar w:fldCharType="begin"/>
        </w:r>
        <w:r w:rsidR="00467EA7" w:rsidRPr="00467EA7">
          <w:rPr>
            <w:rFonts w:ascii="Times New Roman" w:hAnsi="Times New Roman"/>
            <w:i w:val="0"/>
            <w:noProof/>
            <w:webHidden/>
            <w:sz w:val="24"/>
            <w:szCs w:val="24"/>
          </w:rPr>
          <w:instrText xml:space="preserve"> PAGEREF _Toc44579016 \h </w:instrText>
        </w:r>
        <w:r w:rsidR="00467EA7" w:rsidRPr="00467EA7">
          <w:rPr>
            <w:rFonts w:ascii="Times New Roman" w:hAnsi="Times New Roman"/>
            <w:i w:val="0"/>
            <w:noProof/>
            <w:webHidden/>
            <w:sz w:val="24"/>
            <w:szCs w:val="24"/>
          </w:rPr>
        </w:r>
        <w:r w:rsidR="00467EA7" w:rsidRPr="00467EA7">
          <w:rPr>
            <w:rFonts w:ascii="Times New Roman" w:hAnsi="Times New Roman"/>
            <w:i w:val="0"/>
            <w:noProof/>
            <w:webHidden/>
            <w:sz w:val="24"/>
            <w:szCs w:val="24"/>
          </w:rPr>
          <w:fldChar w:fldCharType="separate"/>
        </w:r>
        <w:r w:rsidR="00467EA7" w:rsidRPr="00467EA7">
          <w:rPr>
            <w:rFonts w:ascii="Times New Roman" w:hAnsi="Times New Roman"/>
            <w:i w:val="0"/>
            <w:noProof/>
            <w:webHidden/>
            <w:sz w:val="24"/>
            <w:szCs w:val="24"/>
          </w:rPr>
          <w:t>1</w:t>
        </w:r>
        <w:r w:rsidR="00467EA7" w:rsidRPr="00467EA7">
          <w:rPr>
            <w:rFonts w:ascii="Times New Roman" w:hAnsi="Times New Roman"/>
            <w:i w:val="0"/>
            <w:noProof/>
            <w:webHidden/>
            <w:sz w:val="24"/>
            <w:szCs w:val="24"/>
          </w:rPr>
          <w:fldChar w:fldCharType="end"/>
        </w:r>
      </w:hyperlink>
    </w:p>
    <w:p w14:paraId="60F00827" w14:textId="2F4BDAD0" w:rsidR="00467EA7" w:rsidRPr="00467EA7" w:rsidRDefault="00C74766">
      <w:pPr>
        <w:pStyle w:val="21"/>
        <w:ind w:firstLine="64"/>
        <w:rPr>
          <w:rFonts w:ascii="Times New Roman" w:eastAsiaTheme="minorEastAsia" w:hAnsi="Times New Roman"/>
          <w:smallCaps w:val="0"/>
          <w:noProof/>
          <w:sz w:val="24"/>
          <w:szCs w:val="24"/>
        </w:rPr>
      </w:pPr>
      <w:hyperlink w:anchor="_Toc44579017" w:history="1">
        <w:r w:rsidR="00467EA7" w:rsidRPr="00467EA7">
          <w:rPr>
            <w:rStyle w:val="a7"/>
            <w:rFonts w:ascii="Times New Roman" w:hAnsi="Times New Roman"/>
            <w:noProof/>
            <w:sz w:val="24"/>
            <w:szCs w:val="24"/>
          </w:rPr>
          <w:t xml:space="preserve">1.2 </w:t>
        </w:r>
        <w:r w:rsidR="00467EA7" w:rsidRPr="00467EA7">
          <w:rPr>
            <w:rStyle w:val="a7"/>
            <w:rFonts w:ascii="Times New Roman" w:hAnsi="Times New Roman"/>
            <w:noProof/>
            <w:sz w:val="24"/>
            <w:szCs w:val="24"/>
          </w:rPr>
          <w:t>緒論格式規範</w:t>
        </w:r>
        <w:r w:rsidR="00467EA7" w:rsidRPr="00467EA7">
          <w:rPr>
            <w:rFonts w:ascii="Times New Roman" w:hAnsi="Times New Roman"/>
            <w:noProof/>
            <w:webHidden/>
            <w:sz w:val="24"/>
            <w:szCs w:val="24"/>
          </w:rPr>
          <w:tab/>
        </w:r>
        <w:r w:rsidR="00467EA7" w:rsidRPr="00467EA7">
          <w:rPr>
            <w:rFonts w:ascii="Times New Roman" w:hAnsi="Times New Roman"/>
            <w:noProof/>
            <w:webHidden/>
            <w:sz w:val="24"/>
            <w:szCs w:val="24"/>
          </w:rPr>
          <w:fldChar w:fldCharType="begin"/>
        </w:r>
        <w:r w:rsidR="00467EA7" w:rsidRPr="00467EA7">
          <w:rPr>
            <w:rFonts w:ascii="Times New Roman" w:hAnsi="Times New Roman"/>
            <w:noProof/>
            <w:webHidden/>
            <w:sz w:val="24"/>
            <w:szCs w:val="24"/>
          </w:rPr>
          <w:instrText xml:space="preserve"> PAGEREF _Toc44579017 \h </w:instrText>
        </w:r>
        <w:r w:rsidR="00467EA7" w:rsidRPr="00467EA7">
          <w:rPr>
            <w:rFonts w:ascii="Times New Roman" w:hAnsi="Times New Roman"/>
            <w:noProof/>
            <w:webHidden/>
            <w:sz w:val="24"/>
            <w:szCs w:val="24"/>
          </w:rPr>
        </w:r>
        <w:r w:rsidR="00467EA7" w:rsidRPr="00467EA7">
          <w:rPr>
            <w:rFonts w:ascii="Times New Roman" w:hAnsi="Times New Roman"/>
            <w:noProof/>
            <w:webHidden/>
            <w:sz w:val="24"/>
            <w:szCs w:val="24"/>
          </w:rPr>
          <w:fldChar w:fldCharType="separate"/>
        </w:r>
        <w:r w:rsidR="00467EA7" w:rsidRPr="00467EA7">
          <w:rPr>
            <w:rFonts w:ascii="Times New Roman" w:hAnsi="Times New Roman"/>
            <w:noProof/>
            <w:webHidden/>
            <w:sz w:val="24"/>
            <w:szCs w:val="24"/>
          </w:rPr>
          <w:t>2</w:t>
        </w:r>
        <w:r w:rsidR="00467EA7" w:rsidRPr="00467EA7">
          <w:rPr>
            <w:rFonts w:ascii="Times New Roman" w:hAnsi="Times New Roman"/>
            <w:noProof/>
            <w:webHidden/>
            <w:sz w:val="24"/>
            <w:szCs w:val="24"/>
          </w:rPr>
          <w:fldChar w:fldCharType="end"/>
        </w:r>
      </w:hyperlink>
    </w:p>
    <w:p w14:paraId="7375AEAF" w14:textId="4CF08FDD" w:rsidR="00467EA7" w:rsidRPr="00467EA7" w:rsidRDefault="00C74766" w:rsidP="00467EA7">
      <w:pPr>
        <w:pStyle w:val="31"/>
        <w:tabs>
          <w:tab w:val="right" w:leader="dot" w:pos="8493"/>
        </w:tabs>
        <w:ind w:left="709"/>
        <w:rPr>
          <w:rFonts w:ascii="Times New Roman" w:eastAsiaTheme="minorEastAsia" w:hAnsi="Times New Roman"/>
          <w:i w:val="0"/>
          <w:iCs w:val="0"/>
          <w:noProof/>
          <w:sz w:val="24"/>
          <w:szCs w:val="24"/>
        </w:rPr>
      </w:pPr>
      <w:hyperlink w:anchor="_Toc44579018" w:history="1">
        <w:r w:rsidR="00467EA7" w:rsidRPr="00467EA7">
          <w:rPr>
            <w:rStyle w:val="a7"/>
            <w:rFonts w:ascii="Times New Roman" w:hAnsi="Times New Roman"/>
            <w:i w:val="0"/>
            <w:noProof/>
            <w:sz w:val="24"/>
            <w:szCs w:val="24"/>
          </w:rPr>
          <w:t xml:space="preserve">1.2.1 </w:t>
        </w:r>
        <w:r w:rsidR="00467EA7" w:rsidRPr="00467EA7">
          <w:rPr>
            <w:rStyle w:val="a7"/>
            <w:rFonts w:ascii="Times New Roman" w:hAnsi="Times New Roman"/>
            <w:i w:val="0"/>
            <w:noProof/>
            <w:sz w:val="24"/>
            <w:szCs w:val="24"/>
          </w:rPr>
          <w:t>小節短標題</w:t>
        </w:r>
        <w:r w:rsidR="00467EA7" w:rsidRPr="00467EA7">
          <w:rPr>
            <w:rFonts w:ascii="Times New Roman" w:hAnsi="Times New Roman"/>
            <w:i w:val="0"/>
            <w:noProof/>
            <w:webHidden/>
            <w:sz w:val="24"/>
            <w:szCs w:val="24"/>
          </w:rPr>
          <w:tab/>
        </w:r>
        <w:r w:rsidR="00467EA7" w:rsidRPr="00467EA7">
          <w:rPr>
            <w:rFonts w:ascii="Times New Roman" w:hAnsi="Times New Roman"/>
            <w:i w:val="0"/>
            <w:noProof/>
            <w:webHidden/>
            <w:sz w:val="24"/>
            <w:szCs w:val="24"/>
          </w:rPr>
          <w:fldChar w:fldCharType="begin"/>
        </w:r>
        <w:r w:rsidR="00467EA7" w:rsidRPr="00467EA7">
          <w:rPr>
            <w:rFonts w:ascii="Times New Roman" w:hAnsi="Times New Roman"/>
            <w:i w:val="0"/>
            <w:noProof/>
            <w:webHidden/>
            <w:sz w:val="24"/>
            <w:szCs w:val="24"/>
          </w:rPr>
          <w:instrText xml:space="preserve"> PAGEREF _Toc44579018 \h </w:instrText>
        </w:r>
        <w:r w:rsidR="00467EA7" w:rsidRPr="00467EA7">
          <w:rPr>
            <w:rFonts w:ascii="Times New Roman" w:hAnsi="Times New Roman"/>
            <w:i w:val="0"/>
            <w:noProof/>
            <w:webHidden/>
            <w:sz w:val="24"/>
            <w:szCs w:val="24"/>
          </w:rPr>
        </w:r>
        <w:r w:rsidR="00467EA7" w:rsidRPr="00467EA7">
          <w:rPr>
            <w:rFonts w:ascii="Times New Roman" w:hAnsi="Times New Roman"/>
            <w:i w:val="0"/>
            <w:noProof/>
            <w:webHidden/>
            <w:sz w:val="24"/>
            <w:szCs w:val="24"/>
          </w:rPr>
          <w:fldChar w:fldCharType="separate"/>
        </w:r>
        <w:r w:rsidR="00467EA7" w:rsidRPr="00467EA7">
          <w:rPr>
            <w:rFonts w:ascii="Times New Roman" w:hAnsi="Times New Roman"/>
            <w:i w:val="0"/>
            <w:noProof/>
            <w:webHidden/>
            <w:sz w:val="24"/>
            <w:szCs w:val="24"/>
          </w:rPr>
          <w:t>2</w:t>
        </w:r>
        <w:r w:rsidR="00467EA7" w:rsidRPr="00467EA7">
          <w:rPr>
            <w:rFonts w:ascii="Times New Roman" w:hAnsi="Times New Roman"/>
            <w:i w:val="0"/>
            <w:noProof/>
            <w:webHidden/>
            <w:sz w:val="24"/>
            <w:szCs w:val="24"/>
          </w:rPr>
          <w:fldChar w:fldCharType="end"/>
        </w:r>
      </w:hyperlink>
    </w:p>
    <w:p w14:paraId="04BB6CB5" w14:textId="1D7F0A77" w:rsidR="00467EA7" w:rsidRPr="00467EA7" w:rsidRDefault="00C74766" w:rsidP="00467EA7">
      <w:pPr>
        <w:pStyle w:val="31"/>
        <w:tabs>
          <w:tab w:val="right" w:leader="dot" w:pos="8493"/>
        </w:tabs>
        <w:ind w:left="709"/>
        <w:rPr>
          <w:rFonts w:ascii="Times New Roman" w:eastAsiaTheme="minorEastAsia" w:hAnsi="Times New Roman"/>
          <w:i w:val="0"/>
          <w:iCs w:val="0"/>
          <w:noProof/>
          <w:sz w:val="24"/>
          <w:szCs w:val="24"/>
        </w:rPr>
      </w:pPr>
      <w:hyperlink w:anchor="_Toc44579019" w:history="1">
        <w:r w:rsidR="00467EA7" w:rsidRPr="00467EA7">
          <w:rPr>
            <w:rStyle w:val="a7"/>
            <w:rFonts w:ascii="Times New Roman" w:hAnsi="Times New Roman"/>
            <w:i w:val="0"/>
            <w:noProof/>
            <w:sz w:val="24"/>
            <w:szCs w:val="24"/>
          </w:rPr>
          <w:t xml:space="preserve">1.2.2 </w:t>
        </w:r>
        <w:r w:rsidR="00467EA7" w:rsidRPr="00467EA7">
          <w:rPr>
            <w:rStyle w:val="a7"/>
            <w:rFonts w:ascii="Times New Roman" w:hAnsi="Times New Roman"/>
            <w:i w:val="0"/>
            <w:noProof/>
            <w:sz w:val="24"/>
            <w:szCs w:val="24"/>
          </w:rPr>
          <w:t>小節短標題</w:t>
        </w:r>
        <w:r w:rsidR="00467EA7" w:rsidRPr="00467EA7">
          <w:rPr>
            <w:rFonts w:ascii="Times New Roman" w:hAnsi="Times New Roman"/>
            <w:i w:val="0"/>
            <w:noProof/>
            <w:webHidden/>
            <w:sz w:val="24"/>
            <w:szCs w:val="24"/>
          </w:rPr>
          <w:tab/>
        </w:r>
        <w:r w:rsidR="00467EA7" w:rsidRPr="00467EA7">
          <w:rPr>
            <w:rFonts w:ascii="Times New Roman" w:hAnsi="Times New Roman"/>
            <w:i w:val="0"/>
            <w:noProof/>
            <w:webHidden/>
            <w:sz w:val="24"/>
            <w:szCs w:val="24"/>
          </w:rPr>
          <w:fldChar w:fldCharType="begin"/>
        </w:r>
        <w:r w:rsidR="00467EA7" w:rsidRPr="00467EA7">
          <w:rPr>
            <w:rFonts w:ascii="Times New Roman" w:hAnsi="Times New Roman"/>
            <w:i w:val="0"/>
            <w:noProof/>
            <w:webHidden/>
            <w:sz w:val="24"/>
            <w:szCs w:val="24"/>
          </w:rPr>
          <w:instrText xml:space="preserve"> PAGEREF _Toc44579019 \h </w:instrText>
        </w:r>
        <w:r w:rsidR="00467EA7" w:rsidRPr="00467EA7">
          <w:rPr>
            <w:rFonts w:ascii="Times New Roman" w:hAnsi="Times New Roman"/>
            <w:i w:val="0"/>
            <w:noProof/>
            <w:webHidden/>
            <w:sz w:val="24"/>
            <w:szCs w:val="24"/>
          </w:rPr>
        </w:r>
        <w:r w:rsidR="00467EA7" w:rsidRPr="00467EA7">
          <w:rPr>
            <w:rFonts w:ascii="Times New Roman" w:hAnsi="Times New Roman"/>
            <w:i w:val="0"/>
            <w:noProof/>
            <w:webHidden/>
            <w:sz w:val="24"/>
            <w:szCs w:val="24"/>
          </w:rPr>
          <w:fldChar w:fldCharType="separate"/>
        </w:r>
        <w:r w:rsidR="00467EA7" w:rsidRPr="00467EA7">
          <w:rPr>
            <w:rFonts w:ascii="Times New Roman" w:hAnsi="Times New Roman"/>
            <w:i w:val="0"/>
            <w:noProof/>
            <w:webHidden/>
            <w:sz w:val="24"/>
            <w:szCs w:val="24"/>
          </w:rPr>
          <w:t>2</w:t>
        </w:r>
        <w:r w:rsidR="00467EA7" w:rsidRPr="00467EA7">
          <w:rPr>
            <w:rFonts w:ascii="Times New Roman" w:hAnsi="Times New Roman"/>
            <w:i w:val="0"/>
            <w:noProof/>
            <w:webHidden/>
            <w:sz w:val="24"/>
            <w:szCs w:val="24"/>
          </w:rPr>
          <w:fldChar w:fldCharType="end"/>
        </w:r>
      </w:hyperlink>
    </w:p>
    <w:p w14:paraId="25461C6B" w14:textId="0AE0D813" w:rsidR="00467EA7" w:rsidRPr="00467EA7" w:rsidRDefault="00C74766">
      <w:pPr>
        <w:pStyle w:val="21"/>
        <w:ind w:firstLine="64"/>
        <w:rPr>
          <w:rFonts w:ascii="Times New Roman" w:eastAsiaTheme="minorEastAsia" w:hAnsi="Times New Roman"/>
          <w:smallCaps w:val="0"/>
          <w:noProof/>
          <w:sz w:val="24"/>
          <w:szCs w:val="24"/>
        </w:rPr>
      </w:pPr>
      <w:hyperlink w:anchor="_Toc44579020" w:history="1">
        <w:r w:rsidR="00467EA7" w:rsidRPr="00467EA7">
          <w:rPr>
            <w:rStyle w:val="a7"/>
            <w:rFonts w:ascii="Times New Roman" w:hAnsi="Times New Roman"/>
            <w:noProof/>
            <w:sz w:val="24"/>
            <w:szCs w:val="24"/>
          </w:rPr>
          <w:t xml:space="preserve">1.3 </w:t>
        </w:r>
        <w:r w:rsidR="00467EA7" w:rsidRPr="00467EA7">
          <w:rPr>
            <w:rStyle w:val="a7"/>
            <w:rFonts w:ascii="Times New Roman" w:hAnsi="Times New Roman"/>
            <w:noProof/>
            <w:sz w:val="24"/>
            <w:szCs w:val="24"/>
          </w:rPr>
          <w:t>節標題</w:t>
        </w:r>
        <w:r w:rsidR="00467EA7" w:rsidRPr="00467EA7">
          <w:rPr>
            <w:rFonts w:ascii="Times New Roman" w:hAnsi="Times New Roman"/>
            <w:noProof/>
            <w:webHidden/>
            <w:sz w:val="24"/>
            <w:szCs w:val="24"/>
          </w:rPr>
          <w:tab/>
        </w:r>
        <w:r w:rsidR="00467EA7" w:rsidRPr="00467EA7">
          <w:rPr>
            <w:rFonts w:ascii="Times New Roman" w:hAnsi="Times New Roman"/>
            <w:noProof/>
            <w:webHidden/>
            <w:sz w:val="24"/>
            <w:szCs w:val="24"/>
          </w:rPr>
          <w:fldChar w:fldCharType="begin"/>
        </w:r>
        <w:r w:rsidR="00467EA7" w:rsidRPr="00467EA7">
          <w:rPr>
            <w:rFonts w:ascii="Times New Roman" w:hAnsi="Times New Roman"/>
            <w:noProof/>
            <w:webHidden/>
            <w:sz w:val="24"/>
            <w:szCs w:val="24"/>
          </w:rPr>
          <w:instrText xml:space="preserve"> PAGEREF _Toc44579020 \h </w:instrText>
        </w:r>
        <w:r w:rsidR="00467EA7" w:rsidRPr="00467EA7">
          <w:rPr>
            <w:rFonts w:ascii="Times New Roman" w:hAnsi="Times New Roman"/>
            <w:noProof/>
            <w:webHidden/>
            <w:sz w:val="24"/>
            <w:szCs w:val="24"/>
          </w:rPr>
        </w:r>
        <w:r w:rsidR="00467EA7" w:rsidRPr="00467EA7">
          <w:rPr>
            <w:rFonts w:ascii="Times New Roman" w:hAnsi="Times New Roman"/>
            <w:noProof/>
            <w:webHidden/>
            <w:sz w:val="24"/>
            <w:szCs w:val="24"/>
          </w:rPr>
          <w:fldChar w:fldCharType="separate"/>
        </w:r>
        <w:r w:rsidR="00467EA7" w:rsidRPr="00467EA7">
          <w:rPr>
            <w:rFonts w:ascii="Times New Roman" w:hAnsi="Times New Roman"/>
            <w:noProof/>
            <w:webHidden/>
            <w:sz w:val="24"/>
            <w:szCs w:val="24"/>
          </w:rPr>
          <w:t>2</w:t>
        </w:r>
        <w:r w:rsidR="00467EA7" w:rsidRPr="00467EA7">
          <w:rPr>
            <w:rFonts w:ascii="Times New Roman" w:hAnsi="Times New Roman"/>
            <w:noProof/>
            <w:webHidden/>
            <w:sz w:val="24"/>
            <w:szCs w:val="24"/>
          </w:rPr>
          <w:fldChar w:fldCharType="end"/>
        </w:r>
      </w:hyperlink>
    </w:p>
    <w:p w14:paraId="0DBD0559" w14:textId="12EC570D" w:rsidR="00467EA7" w:rsidRPr="00467EA7" w:rsidRDefault="00C74766">
      <w:pPr>
        <w:pStyle w:val="11"/>
        <w:tabs>
          <w:tab w:val="right" w:leader="dot" w:pos="8493"/>
        </w:tabs>
        <w:rPr>
          <w:rFonts w:ascii="Times New Roman" w:eastAsiaTheme="minorEastAsia" w:hAnsi="Times New Roman"/>
          <w:b w:val="0"/>
          <w:bCs w:val="0"/>
          <w:caps w:val="0"/>
          <w:noProof/>
          <w:sz w:val="24"/>
          <w:szCs w:val="24"/>
        </w:rPr>
      </w:pPr>
      <w:hyperlink w:anchor="_Toc44579021" w:history="1">
        <w:r w:rsidR="00467EA7" w:rsidRPr="00467EA7">
          <w:rPr>
            <w:rStyle w:val="a7"/>
            <w:rFonts w:ascii="Times New Roman" w:hAnsi="Times New Roman"/>
            <w:b w:val="0"/>
            <w:noProof/>
            <w:sz w:val="24"/>
            <w:szCs w:val="24"/>
          </w:rPr>
          <w:t xml:space="preserve">2. </w:t>
        </w:r>
        <w:r w:rsidR="00467EA7" w:rsidRPr="00467EA7">
          <w:rPr>
            <w:rStyle w:val="a7"/>
            <w:rFonts w:ascii="Times New Roman" w:hAnsi="Times New Roman"/>
            <w:b w:val="0"/>
            <w:noProof/>
            <w:sz w:val="24"/>
            <w:szCs w:val="24"/>
          </w:rPr>
          <w:t>文獻探討</w:t>
        </w:r>
        <w:r w:rsidR="00467EA7" w:rsidRPr="00467EA7">
          <w:rPr>
            <w:rFonts w:ascii="Times New Roman" w:hAnsi="Times New Roman"/>
            <w:b w:val="0"/>
            <w:noProof/>
            <w:webHidden/>
            <w:sz w:val="24"/>
            <w:szCs w:val="24"/>
          </w:rPr>
          <w:tab/>
        </w:r>
        <w:r w:rsidR="00467EA7" w:rsidRPr="00467EA7">
          <w:rPr>
            <w:rFonts w:ascii="Times New Roman" w:hAnsi="Times New Roman"/>
            <w:b w:val="0"/>
            <w:noProof/>
            <w:webHidden/>
            <w:sz w:val="24"/>
            <w:szCs w:val="24"/>
          </w:rPr>
          <w:fldChar w:fldCharType="begin"/>
        </w:r>
        <w:r w:rsidR="00467EA7" w:rsidRPr="00467EA7">
          <w:rPr>
            <w:rFonts w:ascii="Times New Roman" w:hAnsi="Times New Roman"/>
            <w:b w:val="0"/>
            <w:noProof/>
            <w:webHidden/>
            <w:sz w:val="24"/>
            <w:szCs w:val="24"/>
          </w:rPr>
          <w:instrText xml:space="preserve"> PAGEREF _Toc44579021 \h </w:instrText>
        </w:r>
        <w:r w:rsidR="00467EA7" w:rsidRPr="00467EA7">
          <w:rPr>
            <w:rFonts w:ascii="Times New Roman" w:hAnsi="Times New Roman"/>
            <w:b w:val="0"/>
            <w:noProof/>
            <w:webHidden/>
            <w:sz w:val="24"/>
            <w:szCs w:val="24"/>
          </w:rPr>
        </w:r>
        <w:r w:rsidR="00467EA7" w:rsidRPr="00467EA7">
          <w:rPr>
            <w:rFonts w:ascii="Times New Roman" w:hAnsi="Times New Roman"/>
            <w:b w:val="0"/>
            <w:noProof/>
            <w:webHidden/>
            <w:sz w:val="24"/>
            <w:szCs w:val="24"/>
          </w:rPr>
          <w:fldChar w:fldCharType="separate"/>
        </w:r>
        <w:r w:rsidR="00467EA7" w:rsidRPr="00467EA7">
          <w:rPr>
            <w:rFonts w:ascii="Times New Roman" w:hAnsi="Times New Roman"/>
            <w:b w:val="0"/>
            <w:noProof/>
            <w:webHidden/>
            <w:sz w:val="24"/>
            <w:szCs w:val="24"/>
          </w:rPr>
          <w:t>3</w:t>
        </w:r>
        <w:r w:rsidR="00467EA7" w:rsidRPr="00467EA7">
          <w:rPr>
            <w:rFonts w:ascii="Times New Roman" w:hAnsi="Times New Roman"/>
            <w:b w:val="0"/>
            <w:noProof/>
            <w:webHidden/>
            <w:sz w:val="24"/>
            <w:szCs w:val="24"/>
          </w:rPr>
          <w:fldChar w:fldCharType="end"/>
        </w:r>
      </w:hyperlink>
    </w:p>
    <w:p w14:paraId="2782DDF5" w14:textId="25BC8BBA" w:rsidR="00467EA7" w:rsidRPr="00467EA7" w:rsidRDefault="00C74766">
      <w:pPr>
        <w:pStyle w:val="21"/>
        <w:ind w:firstLine="64"/>
        <w:rPr>
          <w:rFonts w:ascii="Times New Roman" w:eastAsiaTheme="minorEastAsia" w:hAnsi="Times New Roman"/>
          <w:smallCaps w:val="0"/>
          <w:noProof/>
          <w:sz w:val="24"/>
          <w:szCs w:val="24"/>
        </w:rPr>
      </w:pPr>
      <w:hyperlink w:anchor="_Toc44579022" w:history="1">
        <w:r w:rsidR="00467EA7" w:rsidRPr="00467EA7">
          <w:rPr>
            <w:rStyle w:val="a7"/>
            <w:rFonts w:ascii="Times New Roman" w:hAnsi="Times New Roman"/>
            <w:noProof/>
            <w:sz w:val="24"/>
            <w:szCs w:val="24"/>
          </w:rPr>
          <w:t xml:space="preserve">2.1 </w:t>
        </w:r>
        <w:r w:rsidR="00467EA7" w:rsidRPr="00467EA7">
          <w:rPr>
            <w:rStyle w:val="a7"/>
            <w:rFonts w:ascii="Times New Roman" w:hAnsi="Times New Roman"/>
            <w:noProof/>
            <w:sz w:val="24"/>
            <w:szCs w:val="24"/>
          </w:rPr>
          <w:t>文獻撰述次序</w:t>
        </w:r>
        <w:r w:rsidR="00467EA7" w:rsidRPr="00467EA7">
          <w:rPr>
            <w:rFonts w:ascii="Times New Roman" w:hAnsi="Times New Roman"/>
            <w:noProof/>
            <w:webHidden/>
            <w:sz w:val="24"/>
            <w:szCs w:val="24"/>
          </w:rPr>
          <w:tab/>
        </w:r>
        <w:r w:rsidR="00467EA7" w:rsidRPr="00467EA7">
          <w:rPr>
            <w:rFonts w:ascii="Times New Roman" w:hAnsi="Times New Roman"/>
            <w:noProof/>
            <w:webHidden/>
            <w:sz w:val="24"/>
            <w:szCs w:val="24"/>
          </w:rPr>
          <w:fldChar w:fldCharType="begin"/>
        </w:r>
        <w:r w:rsidR="00467EA7" w:rsidRPr="00467EA7">
          <w:rPr>
            <w:rFonts w:ascii="Times New Roman" w:hAnsi="Times New Roman"/>
            <w:noProof/>
            <w:webHidden/>
            <w:sz w:val="24"/>
            <w:szCs w:val="24"/>
          </w:rPr>
          <w:instrText xml:space="preserve"> PAGEREF _Toc44579022 \h </w:instrText>
        </w:r>
        <w:r w:rsidR="00467EA7" w:rsidRPr="00467EA7">
          <w:rPr>
            <w:rFonts w:ascii="Times New Roman" w:hAnsi="Times New Roman"/>
            <w:noProof/>
            <w:webHidden/>
            <w:sz w:val="24"/>
            <w:szCs w:val="24"/>
          </w:rPr>
        </w:r>
        <w:r w:rsidR="00467EA7" w:rsidRPr="00467EA7">
          <w:rPr>
            <w:rFonts w:ascii="Times New Roman" w:hAnsi="Times New Roman"/>
            <w:noProof/>
            <w:webHidden/>
            <w:sz w:val="24"/>
            <w:szCs w:val="24"/>
          </w:rPr>
          <w:fldChar w:fldCharType="separate"/>
        </w:r>
        <w:r w:rsidR="00467EA7" w:rsidRPr="00467EA7">
          <w:rPr>
            <w:rFonts w:ascii="Times New Roman" w:hAnsi="Times New Roman"/>
            <w:noProof/>
            <w:webHidden/>
            <w:sz w:val="24"/>
            <w:szCs w:val="24"/>
          </w:rPr>
          <w:t>3</w:t>
        </w:r>
        <w:r w:rsidR="00467EA7" w:rsidRPr="00467EA7">
          <w:rPr>
            <w:rFonts w:ascii="Times New Roman" w:hAnsi="Times New Roman"/>
            <w:noProof/>
            <w:webHidden/>
            <w:sz w:val="24"/>
            <w:szCs w:val="24"/>
          </w:rPr>
          <w:fldChar w:fldCharType="end"/>
        </w:r>
      </w:hyperlink>
    </w:p>
    <w:p w14:paraId="6289C370" w14:textId="42D73C38" w:rsidR="00467EA7" w:rsidRPr="00467EA7" w:rsidRDefault="00C74766">
      <w:pPr>
        <w:pStyle w:val="21"/>
        <w:ind w:firstLine="64"/>
        <w:rPr>
          <w:rFonts w:ascii="Times New Roman" w:eastAsiaTheme="minorEastAsia" w:hAnsi="Times New Roman"/>
          <w:smallCaps w:val="0"/>
          <w:noProof/>
          <w:sz w:val="24"/>
          <w:szCs w:val="24"/>
        </w:rPr>
      </w:pPr>
      <w:hyperlink w:anchor="_Toc44579023" w:history="1">
        <w:r w:rsidR="00467EA7" w:rsidRPr="00467EA7">
          <w:rPr>
            <w:rStyle w:val="a7"/>
            <w:rFonts w:ascii="Times New Roman" w:hAnsi="Times New Roman"/>
            <w:noProof/>
            <w:sz w:val="24"/>
            <w:szCs w:val="24"/>
          </w:rPr>
          <w:t xml:space="preserve">2.2 </w:t>
        </w:r>
        <w:r w:rsidR="00467EA7" w:rsidRPr="00467EA7">
          <w:rPr>
            <w:rStyle w:val="a7"/>
            <w:rFonts w:ascii="Times New Roman" w:hAnsi="Times New Roman"/>
            <w:noProof/>
            <w:sz w:val="24"/>
            <w:szCs w:val="24"/>
          </w:rPr>
          <w:t>文獻探討關切議題</w:t>
        </w:r>
        <w:r w:rsidR="00467EA7" w:rsidRPr="00467EA7">
          <w:rPr>
            <w:rFonts w:ascii="Times New Roman" w:hAnsi="Times New Roman"/>
            <w:noProof/>
            <w:webHidden/>
            <w:sz w:val="24"/>
            <w:szCs w:val="24"/>
          </w:rPr>
          <w:tab/>
        </w:r>
        <w:r w:rsidR="00467EA7" w:rsidRPr="00467EA7">
          <w:rPr>
            <w:rFonts w:ascii="Times New Roman" w:hAnsi="Times New Roman"/>
            <w:noProof/>
            <w:webHidden/>
            <w:sz w:val="24"/>
            <w:szCs w:val="24"/>
          </w:rPr>
          <w:fldChar w:fldCharType="begin"/>
        </w:r>
        <w:r w:rsidR="00467EA7" w:rsidRPr="00467EA7">
          <w:rPr>
            <w:rFonts w:ascii="Times New Roman" w:hAnsi="Times New Roman"/>
            <w:noProof/>
            <w:webHidden/>
            <w:sz w:val="24"/>
            <w:szCs w:val="24"/>
          </w:rPr>
          <w:instrText xml:space="preserve"> PAGEREF _Toc44579023 \h </w:instrText>
        </w:r>
        <w:r w:rsidR="00467EA7" w:rsidRPr="00467EA7">
          <w:rPr>
            <w:rFonts w:ascii="Times New Roman" w:hAnsi="Times New Roman"/>
            <w:noProof/>
            <w:webHidden/>
            <w:sz w:val="24"/>
            <w:szCs w:val="24"/>
          </w:rPr>
        </w:r>
        <w:r w:rsidR="00467EA7" w:rsidRPr="00467EA7">
          <w:rPr>
            <w:rFonts w:ascii="Times New Roman" w:hAnsi="Times New Roman"/>
            <w:noProof/>
            <w:webHidden/>
            <w:sz w:val="24"/>
            <w:szCs w:val="24"/>
          </w:rPr>
          <w:fldChar w:fldCharType="separate"/>
        </w:r>
        <w:r w:rsidR="00467EA7" w:rsidRPr="00467EA7">
          <w:rPr>
            <w:rFonts w:ascii="Times New Roman" w:hAnsi="Times New Roman"/>
            <w:noProof/>
            <w:webHidden/>
            <w:sz w:val="24"/>
            <w:szCs w:val="24"/>
          </w:rPr>
          <w:t>3</w:t>
        </w:r>
        <w:r w:rsidR="00467EA7" w:rsidRPr="00467EA7">
          <w:rPr>
            <w:rFonts w:ascii="Times New Roman" w:hAnsi="Times New Roman"/>
            <w:noProof/>
            <w:webHidden/>
            <w:sz w:val="24"/>
            <w:szCs w:val="24"/>
          </w:rPr>
          <w:fldChar w:fldCharType="end"/>
        </w:r>
      </w:hyperlink>
    </w:p>
    <w:p w14:paraId="5A1B8BCF" w14:textId="2B8DC864" w:rsidR="00467EA7" w:rsidRPr="00467EA7" w:rsidRDefault="00C74766">
      <w:pPr>
        <w:pStyle w:val="11"/>
        <w:tabs>
          <w:tab w:val="right" w:leader="dot" w:pos="8493"/>
        </w:tabs>
        <w:rPr>
          <w:rFonts w:ascii="Times New Roman" w:eastAsiaTheme="minorEastAsia" w:hAnsi="Times New Roman"/>
          <w:b w:val="0"/>
          <w:bCs w:val="0"/>
          <w:caps w:val="0"/>
          <w:noProof/>
          <w:sz w:val="24"/>
          <w:szCs w:val="24"/>
        </w:rPr>
      </w:pPr>
      <w:hyperlink w:anchor="_Toc44579024" w:history="1">
        <w:r w:rsidR="00467EA7" w:rsidRPr="00467EA7">
          <w:rPr>
            <w:rStyle w:val="a7"/>
            <w:rFonts w:ascii="Times New Roman" w:hAnsi="Times New Roman"/>
            <w:b w:val="0"/>
            <w:noProof/>
            <w:sz w:val="24"/>
            <w:szCs w:val="24"/>
          </w:rPr>
          <w:t xml:space="preserve">3. </w:t>
        </w:r>
        <w:r w:rsidR="00467EA7" w:rsidRPr="00467EA7">
          <w:rPr>
            <w:rStyle w:val="a7"/>
            <w:rFonts w:ascii="Times New Roman" w:hAnsi="Times New Roman"/>
            <w:b w:val="0"/>
            <w:noProof/>
            <w:sz w:val="24"/>
            <w:szCs w:val="24"/>
          </w:rPr>
          <w:t>研究方法</w:t>
        </w:r>
        <w:r w:rsidR="00467EA7" w:rsidRPr="00467EA7">
          <w:rPr>
            <w:rFonts w:ascii="Times New Roman" w:hAnsi="Times New Roman"/>
            <w:b w:val="0"/>
            <w:noProof/>
            <w:webHidden/>
            <w:sz w:val="24"/>
            <w:szCs w:val="24"/>
          </w:rPr>
          <w:tab/>
        </w:r>
        <w:r w:rsidR="00467EA7" w:rsidRPr="00467EA7">
          <w:rPr>
            <w:rFonts w:ascii="Times New Roman" w:hAnsi="Times New Roman"/>
            <w:b w:val="0"/>
            <w:noProof/>
            <w:webHidden/>
            <w:sz w:val="24"/>
            <w:szCs w:val="24"/>
          </w:rPr>
          <w:fldChar w:fldCharType="begin"/>
        </w:r>
        <w:r w:rsidR="00467EA7" w:rsidRPr="00467EA7">
          <w:rPr>
            <w:rFonts w:ascii="Times New Roman" w:hAnsi="Times New Roman"/>
            <w:b w:val="0"/>
            <w:noProof/>
            <w:webHidden/>
            <w:sz w:val="24"/>
            <w:szCs w:val="24"/>
          </w:rPr>
          <w:instrText xml:space="preserve"> PAGEREF _Toc44579024 \h </w:instrText>
        </w:r>
        <w:r w:rsidR="00467EA7" w:rsidRPr="00467EA7">
          <w:rPr>
            <w:rFonts w:ascii="Times New Roman" w:hAnsi="Times New Roman"/>
            <w:b w:val="0"/>
            <w:noProof/>
            <w:webHidden/>
            <w:sz w:val="24"/>
            <w:szCs w:val="24"/>
          </w:rPr>
        </w:r>
        <w:r w:rsidR="00467EA7" w:rsidRPr="00467EA7">
          <w:rPr>
            <w:rFonts w:ascii="Times New Roman" w:hAnsi="Times New Roman"/>
            <w:b w:val="0"/>
            <w:noProof/>
            <w:webHidden/>
            <w:sz w:val="24"/>
            <w:szCs w:val="24"/>
          </w:rPr>
          <w:fldChar w:fldCharType="separate"/>
        </w:r>
        <w:r w:rsidR="00467EA7" w:rsidRPr="00467EA7">
          <w:rPr>
            <w:rFonts w:ascii="Times New Roman" w:hAnsi="Times New Roman"/>
            <w:b w:val="0"/>
            <w:noProof/>
            <w:webHidden/>
            <w:sz w:val="24"/>
            <w:szCs w:val="24"/>
          </w:rPr>
          <w:t>4</w:t>
        </w:r>
        <w:r w:rsidR="00467EA7" w:rsidRPr="00467EA7">
          <w:rPr>
            <w:rFonts w:ascii="Times New Roman" w:hAnsi="Times New Roman"/>
            <w:b w:val="0"/>
            <w:noProof/>
            <w:webHidden/>
            <w:sz w:val="24"/>
            <w:szCs w:val="24"/>
          </w:rPr>
          <w:fldChar w:fldCharType="end"/>
        </w:r>
      </w:hyperlink>
    </w:p>
    <w:p w14:paraId="6DCF6228" w14:textId="225C72E5" w:rsidR="00467EA7" w:rsidRPr="00467EA7" w:rsidRDefault="00C74766">
      <w:pPr>
        <w:pStyle w:val="21"/>
        <w:ind w:firstLine="64"/>
        <w:rPr>
          <w:rFonts w:ascii="Times New Roman" w:eastAsiaTheme="minorEastAsia" w:hAnsi="Times New Roman"/>
          <w:smallCaps w:val="0"/>
          <w:noProof/>
          <w:sz w:val="24"/>
          <w:szCs w:val="24"/>
        </w:rPr>
      </w:pPr>
      <w:hyperlink w:anchor="_Toc44579025" w:history="1">
        <w:r w:rsidR="00467EA7" w:rsidRPr="00467EA7">
          <w:rPr>
            <w:rStyle w:val="a7"/>
            <w:rFonts w:ascii="Times New Roman" w:hAnsi="Times New Roman"/>
            <w:noProof/>
            <w:sz w:val="24"/>
            <w:szCs w:val="24"/>
          </w:rPr>
          <w:t xml:space="preserve">3.1 </w:t>
        </w:r>
        <w:r w:rsidR="00467EA7" w:rsidRPr="00467EA7">
          <w:rPr>
            <w:rStyle w:val="a7"/>
            <w:rFonts w:ascii="Times New Roman" w:hAnsi="Times New Roman"/>
            <w:noProof/>
            <w:sz w:val="24"/>
            <w:szCs w:val="24"/>
          </w:rPr>
          <w:t>抽樣</w:t>
        </w:r>
        <w:r w:rsidR="00467EA7" w:rsidRPr="00467EA7">
          <w:rPr>
            <w:rFonts w:ascii="Times New Roman" w:hAnsi="Times New Roman"/>
            <w:noProof/>
            <w:webHidden/>
            <w:sz w:val="24"/>
            <w:szCs w:val="24"/>
          </w:rPr>
          <w:tab/>
        </w:r>
        <w:r w:rsidR="00467EA7" w:rsidRPr="00467EA7">
          <w:rPr>
            <w:rFonts w:ascii="Times New Roman" w:hAnsi="Times New Roman"/>
            <w:noProof/>
            <w:webHidden/>
            <w:sz w:val="24"/>
            <w:szCs w:val="24"/>
          </w:rPr>
          <w:fldChar w:fldCharType="begin"/>
        </w:r>
        <w:r w:rsidR="00467EA7" w:rsidRPr="00467EA7">
          <w:rPr>
            <w:rFonts w:ascii="Times New Roman" w:hAnsi="Times New Roman"/>
            <w:noProof/>
            <w:webHidden/>
            <w:sz w:val="24"/>
            <w:szCs w:val="24"/>
          </w:rPr>
          <w:instrText xml:space="preserve"> PAGEREF _Toc44579025 \h </w:instrText>
        </w:r>
        <w:r w:rsidR="00467EA7" w:rsidRPr="00467EA7">
          <w:rPr>
            <w:rFonts w:ascii="Times New Roman" w:hAnsi="Times New Roman"/>
            <w:noProof/>
            <w:webHidden/>
            <w:sz w:val="24"/>
            <w:szCs w:val="24"/>
          </w:rPr>
        </w:r>
        <w:r w:rsidR="00467EA7" w:rsidRPr="00467EA7">
          <w:rPr>
            <w:rFonts w:ascii="Times New Roman" w:hAnsi="Times New Roman"/>
            <w:noProof/>
            <w:webHidden/>
            <w:sz w:val="24"/>
            <w:szCs w:val="24"/>
          </w:rPr>
          <w:fldChar w:fldCharType="separate"/>
        </w:r>
        <w:r w:rsidR="00467EA7" w:rsidRPr="00467EA7">
          <w:rPr>
            <w:rFonts w:ascii="Times New Roman" w:hAnsi="Times New Roman"/>
            <w:noProof/>
            <w:webHidden/>
            <w:sz w:val="24"/>
            <w:szCs w:val="24"/>
          </w:rPr>
          <w:t>4</w:t>
        </w:r>
        <w:r w:rsidR="00467EA7" w:rsidRPr="00467EA7">
          <w:rPr>
            <w:rFonts w:ascii="Times New Roman" w:hAnsi="Times New Roman"/>
            <w:noProof/>
            <w:webHidden/>
            <w:sz w:val="24"/>
            <w:szCs w:val="24"/>
          </w:rPr>
          <w:fldChar w:fldCharType="end"/>
        </w:r>
      </w:hyperlink>
    </w:p>
    <w:p w14:paraId="47F59031" w14:textId="20C108B0" w:rsidR="00467EA7" w:rsidRPr="00467EA7" w:rsidRDefault="00C74766">
      <w:pPr>
        <w:pStyle w:val="11"/>
        <w:tabs>
          <w:tab w:val="right" w:leader="dot" w:pos="8493"/>
        </w:tabs>
        <w:rPr>
          <w:rFonts w:ascii="Times New Roman" w:eastAsiaTheme="minorEastAsia" w:hAnsi="Times New Roman"/>
          <w:b w:val="0"/>
          <w:bCs w:val="0"/>
          <w:caps w:val="0"/>
          <w:noProof/>
          <w:sz w:val="24"/>
          <w:szCs w:val="24"/>
        </w:rPr>
      </w:pPr>
      <w:hyperlink w:anchor="_Toc44579026" w:history="1">
        <w:r w:rsidR="00467EA7" w:rsidRPr="00467EA7">
          <w:rPr>
            <w:rStyle w:val="a7"/>
            <w:rFonts w:ascii="Times New Roman" w:hAnsi="Times New Roman"/>
            <w:b w:val="0"/>
            <w:noProof/>
            <w:sz w:val="24"/>
            <w:szCs w:val="24"/>
          </w:rPr>
          <w:t xml:space="preserve">4. </w:t>
        </w:r>
        <w:r w:rsidR="00467EA7" w:rsidRPr="00467EA7">
          <w:rPr>
            <w:rStyle w:val="a7"/>
            <w:rFonts w:ascii="Times New Roman" w:hAnsi="Times New Roman"/>
            <w:b w:val="0"/>
            <w:noProof/>
            <w:sz w:val="24"/>
            <w:szCs w:val="24"/>
          </w:rPr>
          <w:t>分析</w:t>
        </w:r>
        <w:r w:rsidR="00467EA7" w:rsidRPr="00467EA7">
          <w:rPr>
            <w:rFonts w:ascii="Times New Roman" w:hAnsi="Times New Roman"/>
            <w:b w:val="0"/>
            <w:noProof/>
            <w:webHidden/>
            <w:sz w:val="24"/>
            <w:szCs w:val="24"/>
          </w:rPr>
          <w:tab/>
        </w:r>
        <w:r w:rsidR="00467EA7" w:rsidRPr="00467EA7">
          <w:rPr>
            <w:rFonts w:ascii="Times New Roman" w:hAnsi="Times New Roman"/>
            <w:b w:val="0"/>
            <w:noProof/>
            <w:webHidden/>
            <w:sz w:val="24"/>
            <w:szCs w:val="24"/>
          </w:rPr>
          <w:fldChar w:fldCharType="begin"/>
        </w:r>
        <w:r w:rsidR="00467EA7" w:rsidRPr="00467EA7">
          <w:rPr>
            <w:rFonts w:ascii="Times New Roman" w:hAnsi="Times New Roman"/>
            <w:b w:val="0"/>
            <w:noProof/>
            <w:webHidden/>
            <w:sz w:val="24"/>
            <w:szCs w:val="24"/>
          </w:rPr>
          <w:instrText xml:space="preserve"> PAGEREF _Toc44579026 \h </w:instrText>
        </w:r>
        <w:r w:rsidR="00467EA7" w:rsidRPr="00467EA7">
          <w:rPr>
            <w:rFonts w:ascii="Times New Roman" w:hAnsi="Times New Roman"/>
            <w:b w:val="0"/>
            <w:noProof/>
            <w:webHidden/>
            <w:sz w:val="24"/>
            <w:szCs w:val="24"/>
          </w:rPr>
        </w:r>
        <w:r w:rsidR="00467EA7" w:rsidRPr="00467EA7">
          <w:rPr>
            <w:rFonts w:ascii="Times New Roman" w:hAnsi="Times New Roman"/>
            <w:b w:val="0"/>
            <w:noProof/>
            <w:webHidden/>
            <w:sz w:val="24"/>
            <w:szCs w:val="24"/>
          </w:rPr>
          <w:fldChar w:fldCharType="separate"/>
        </w:r>
        <w:r w:rsidR="00467EA7" w:rsidRPr="00467EA7">
          <w:rPr>
            <w:rFonts w:ascii="Times New Roman" w:hAnsi="Times New Roman"/>
            <w:b w:val="0"/>
            <w:noProof/>
            <w:webHidden/>
            <w:sz w:val="24"/>
            <w:szCs w:val="24"/>
          </w:rPr>
          <w:t>6</w:t>
        </w:r>
        <w:r w:rsidR="00467EA7" w:rsidRPr="00467EA7">
          <w:rPr>
            <w:rFonts w:ascii="Times New Roman" w:hAnsi="Times New Roman"/>
            <w:b w:val="0"/>
            <w:noProof/>
            <w:webHidden/>
            <w:sz w:val="24"/>
            <w:szCs w:val="24"/>
          </w:rPr>
          <w:fldChar w:fldCharType="end"/>
        </w:r>
      </w:hyperlink>
    </w:p>
    <w:p w14:paraId="32A984CA" w14:textId="051660E8" w:rsidR="00467EA7" w:rsidRPr="00467EA7" w:rsidRDefault="00C74766">
      <w:pPr>
        <w:pStyle w:val="21"/>
        <w:ind w:firstLine="64"/>
        <w:rPr>
          <w:rFonts w:ascii="Times New Roman" w:eastAsiaTheme="minorEastAsia" w:hAnsi="Times New Roman"/>
          <w:smallCaps w:val="0"/>
          <w:noProof/>
          <w:sz w:val="24"/>
          <w:szCs w:val="24"/>
        </w:rPr>
      </w:pPr>
      <w:hyperlink w:anchor="_Toc44579027" w:history="1">
        <w:r w:rsidR="00467EA7" w:rsidRPr="00467EA7">
          <w:rPr>
            <w:rStyle w:val="a7"/>
            <w:rFonts w:ascii="Times New Roman" w:hAnsi="Times New Roman"/>
            <w:noProof/>
            <w:sz w:val="24"/>
            <w:szCs w:val="24"/>
          </w:rPr>
          <w:t xml:space="preserve">4.1 </w:t>
        </w:r>
        <w:r w:rsidR="00467EA7" w:rsidRPr="00467EA7">
          <w:rPr>
            <w:rStyle w:val="a7"/>
            <w:rFonts w:ascii="Times New Roman" w:hAnsi="Times New Roman"/>
            <w:noProof/>
            <w:sz w:val="24"/>
            <w:szCs w:val="24"/>
          </w:rPr>
          <w:t>資料分析撰述次序</w:t>
        </w:r>
        <w:r w:rsidR="00467EA7" w:rsidRPr="00467EA7">
          <w:rPr>
            <w:rFonts w:ascii="Times New Roman" w:hAnsi="Times New Roman"/>
            <w:noProof/>
            <w:webHidden/>
            <w:sz w:val="24"/>
            <w:szCs w:val="24"/>
          </w:rPr>
          <w:tab/>
        </w:r>
        <w:r w:rsidR="00467EA7" w:rsidRPr="00467EA7">
          <w:rPr>
            <w:rFonts w:ascii="Times New Roman" w:hAnsi="Times New Roman"/>
            <w:noProof/>
            <w:webHidden/>
            <w:sz w:val="24"/>
            <w:szCs w:val="24"/>
          </w:rPr>
          <w:fldChar w:fldCharType="begin"/>
        </w:r>
        <w:r w:rsidR="00467EA7" w:rsidRPr="00467EA7">
          <w:rPr>
            <w:rFonts w:ascii="Times New Roman" w:hAnsi="Times New Roman"/>
            <w:noProof/>
            <w:webHidden/>
            <w:sz w:val="24"/>
            <w:szCs w:val="24"/>
          </w:rPr>
          <w:instrText xml:space="preserve"> PAGEREF _Toc44579027 \h </w:instrText>
        </w:r>
        <w:r w:rsidR="00467EA7" w:rsidRPr="00467EA7">
          <w:rPr>
            <w:rFonts w:ascii="Times New Roman" w:hAnsi="Times New Roman"/>
            <w:noProof/>
            <w:webHidden/>
            <w:sz w:val="24"/>
            <w:szCs w:val="24"/>
          </w:rPr>
        </w:r>
        <w:r w:rsidR="00467EA7" w:rsidRPr="00467EA7">
          <w:rPr>
            <w:rFonts w:ascii="Times New Roman" w:hAnsi="Times New Roman"/>
            <w:noProof/>
            <w:webHidden/>
            <w:sz w:val="24"/>
            <w:szCs w:val="24"/>
          </w:rPr>
          <w:fldChar w:fldCharType="separate"/>
        </w:r>
        <w:r w:rsidR="00467EA7" w:rsidRPr="00467EA7">
          <w:rPr>
            <w:rFonts w:ascii="Times New Roman" w:hAnsi="Times New Roman"/>
            <w:noProof/>
            <w:webHidden/>
            <w:sz w:val="24"/>
            <w:szCs w:val="24"/>
          </w:rPr>
          <w:t>6</w:t>
        </w:r>
        <w:r w:rsidR="00467EA7" w:rsidRPr="00467EA7">
          <w:rPr>
            <w:rFonts w:ascii="Times New Roman" w:hAnsi="Times New Roman"/>
            <w:noProof/>
            <w:webHidden/>
            <w:sz w:val="24"/>
            <w:szCs w:val="24"/>
          </w:rPr>
          <w:fldChar w:fldCharType="end"/>
        </w:r>
      </w:hyperlink>
    </w:p>
    <w:p w14:paraId="2C57FCD2" w14:textId="1601CCFE" w:rsidR="00467EA7" w:rsidRPr="00467EA7" w:rsidRDefault="00C74766" w:rsidP="00467EA7">
      <w:pPr>
        <w:pStyle w:val="31"/>
        <w:tabs>
          <w:tab w:val="right" w:leader="dot" w:pos="8493"/>
        </w:tabs>
        <w:ind w:left="709"/>
        <w:rPr>
          <w:rFonts w:ascii="Times New Roman" w:eastAsiaTheme="minorEastAsia" w:hAnsi="Times New Roman"/>
          <w:i w:val="0"/>
          <w:iCs w:val="0"/>
          <w:noProof/>
          <w:sz w:val="24"/>
          <w:szCs w:val="24"/>
        </w:rPr>
      </w:pPr>
      <w:hyperlink w:anchor="_Toc44579028" w:history="1">
        <w:r w:rsidR="00467EA7" w:rsidRPr="00467EA7">
          <w:rPr>
            <w:rStyle w:val="a7"/>
            <w:rFonts w:ascii="Times New Roman" w:hAnsi="Times New Roman"/>
            <w:i w:val="0"/>
            <w:noProof/>
            <w:sz w:val="24"/>
            <w:szCs w:val="24"/>
          </w:rPr>
          <w:t xml:space="preserve">4.1.1 </w:t>
        </w:r>
        <w:r w:rsidR="00467EA7" w:rsidRPr="00467EA7">
          <w:rPr>
            <w:rStyle w:val="a7"/>
            <w:rFonts w:ascii="Times New Roman" w:hAnsi="Times New Roman"/>
            <w:i w:val="0"/>
            <w:noProof/>
            <w:sz w:val="24"/>
            <w:szCs w:val="24"/>
          </w:rPr>
          <w:t>探索式資料分析</w:t>
        </w:r>
        <w:r w:rsidR="00467EA7" w:rsidRPr="00467EA7">
          <w:rPr>
            <w:rFonts w:ascii="Times New Roman" w:hAnsi="Times New Roman"/>
            <w:i w:val="0"/>
            <w:noProof/>
            <w:webHidden/>
            <w:sz w:val="24"/>
            <w:szCs w:val="24"/>
          </w:rPr>
          <w:tab/>
        </w:r>
        <w:r w:rsidR="00467EA7" w:rsidRPr="00467EA7">
          <w:rPr>
            <w:rFonts w:ascii="Times New Roman" w:hAnsi="Times New Roman"/>
            <w:i w:val="0"/>
            <w:noProof/>
            <w:webHidden/>
            <w:sz w:val="24"/>
            <w:szCs w:val="24"/>
          </w:rPr>
          <w:fldChar w:fldCharType="begin"/>
        </w:r>
        <w:r w:rsidR="00467EA7" w:rsidRPr="00467EA7">
          <w:rPr>
            <w:rFonts w:ascii="Times New Roman" w:hAnsi="Times New Roman"/>
            <w:i w:val="0"/>
            <w:noProof/>
            <w:webHidden/>
            <w:sz w:val="24"/>
            <w:szCs w:val="24"/>
          </w:rPr>
          <w:instrText xml:space="preserve"> PAGEREF _Toc44579028 \h </w:instrText>
        </w:r>
        <w:r w:rsidR="00467EA7" w:rsidRPr="00467EA7">
          <w:rPr>
            <w:rFonts w:ascii="Times New Roman" w:hAnsi="Times New Roman"/>
            <w:i w:val="0"/>
            <w:noProof/>
            <w:webHidden/>
            <w:sz w:val="24"/>
            <w:szCs w:val="24"/>
          </w:rPr>
        </w:r>
        <w:r w:rsidR="00467EA7" w:rsidRPr="00467EA7">
          <w:rPr>
            <w:rFonts w:ascii="Times New Roman" w:hAnsi="Times New Roman"/>
            <w:i w:val="0"/>
            <w:noProof/>
            <w:webHidden/>
            <w:sz w:val="24"/>
            <w:szCs w:val="24"/>
          </w:rPr>
          <w:fldChar w:fldCharType="separate"/>
        </w:r>
        <w:r w:rsidR="00467EA7" w:rsidRPr="00467EA7">
          <w:rPr>
            <w:rFonts w:ascii="Times New Roman" w:hAnsi="Times New Roman"/>
            <w:i w:val="0"/>
            <w:noProof/>
            <w:webHidden/>
            <w:sz w:val="24"/>
            <w:szCs w:val="24"/>
          </w:rPr>
          <w:t>6</w:t>
        </w:r>
        <w:r w:rsidR="00467EA7" w:rsidRPr="00467EA7">
          <w:rPr>
            <w:rFonts w:ascii="Times New Roman" w:hAnsi="Times New Roman"/>
            <w:i w:val="0"/>
            <w:noProof/>
            <w:webHidden/>
            <w:sz w:val="24"/>
            <w:szCs w:val="24"/>
          </w:rPr>
          <w:fldChar w:fldCharType="end"/>
        </w:r>
      </w:hyperlink>
    </w:p>
    <w:p w14:paraId="468ACA0C" w14:textId="19280E14" w:rsidR="00467EA7" w:rsidRPr="00467EA7" w:rsidRDefault="00C74766" w:rsidP="00467EA7">
      <w:pPr>
        <w:pStyle w:val="31"/>
        <w:tabs>
          <w:tab w:val="right" w:leader="dot" w:pos="8493"/>
        </w:tabs>
        <w:ind w:left="709"/>
        <w:rPr>
          <w:rFonts w:ascii="Times New Roman" w:eastAsiaTheme="minorEastAsia" w:hAnsi="Times New Roman"/>
          <w:i w:val="0"/>
          <w:iCs w:val="0"/>
          <w:noProof/>
          <w:sz w:val="24"/>
          <w:szCs w:val="24"/>
        </w:rPr>
      </w:pPr>
      <w:hyperlink w:anchor="_Toc44579029" w:history="1">
        <w:r w:rsidR="00467EA7" w:rsidRPr="00467EA7">
          <w:rPr>
            <w:rStyle w:val="a7"/>
            <w:rFonts w:ascii="Times New Roman" w:hAnsi="Times New Roman"/>
            <w:i w:val="0"/>
            <w:noProof/>
            <w:sz w:val="24"/>
            <w:szCs w:val="24"/>
          </w:rPr>
          <w:t xml:space="preserve">4.1.2 </w:t>
        </w:r>
        <w:r w:rsidR="00467EA7" w:rsidRPr="00467EA7">
          <w:rPr>
            <w:rStyle w:val="a7"/>
            <w:rFonts w:ascii="Times New Roman" w:hAnsi="Times New Roman"/>
            <w:i w:val="0"/>
            <w:noProof/>
            <w:sz w:val="24"/>
            <w:szCs w:val="24"/>
          </w:rPr>
          <w:t>模型適配性檢定</w:t>
        </w:r>
        <w:r w:rsidR="00467EA7" w:rsidRPr="00467EA7">
          <w:rPr>
            <w:rFonts w:ascii="Times New Roman" w:hAnsi="Times New Roman"/>
            <w:i w:val="0"/>
            <w:noProof/>
            <w:webHidden/>
            <w:sz w:val="24"/>
            <w:szCs w:val="24"/>
          </w:rPr>
          <w:tab/>
        </w:r>
        <w:r w:rsidR="00467EA7" w:rsidRPr="00467EA7">
          <w:rPr>
            <w:rFonts w:ascii="Times New Roman" w:hAnsi="Times New Roman"/>
            <w:i w:val="0"/>
            <w:noProof/>
            <w:webHidden/>
            <w:sz w:val="24"/>
            <w:szCs w:val="24"/>
          </w:rPr>
          <w:fldChar w:fldCharType="begin"/>
        </w:r>
        <w:r w:rsidR="00467EA7" w:rsidRPr="00467EA7">
          <w:rPr>
            <w:rFonts w:ascii="Times New Roman" w:hAnsi="Times New Roman"/>
            <w:i w:val="0"/>
            <w:noProof/>
            <w:webHidden/>
            <w:sz w:val="24"/>
            <w:szCs w:val="24"/>
          </w:rPr>
          <w:instrText xml:space="preserve"> PAGEREF _Toc44579029 \h </w:instrText>
        </w:r>
        <w:r w:rsidR="00467EA7" w:rsidRPr="00467EA7">
          <w:rPr>
            <w:rFonts w:ascii="Times New Roman" w:hAnsi="Times New Roman"/>
            <w:i w:val="0"/>
            <w:noProof/>
            <w:webHidden/>
            <w:sz w:val="24"/>
            <w:szCs w:val="24"/>
          </w:rPr>
        </w:r>
        <w:r w:rsidR="00467EA7" w:rsidRPr="00467EA7">
          <w:rPr>
            <w:rFonts w:ascii="Times New Roman" w:hAnsi="Times New Roman"/>
            <w:i w:val="0"/>
            <w:noProof/>
            <w:webHidden/>
            <w:sz w:val="24"/>
            <w:szCs w:val="24"/>
          </w:rPr>
          <w:fldChar w:fldCharType="separate"/>
        </w:r>
        <w:r w:rsidR="00467EA7" w:rsidRPr="00467EA7">
          <w:rPr>
            <w:rFonts w:ascii="Times New Roman" w:hAnsi="Times New Roman"/>
            <w:i w:val="0"/>
            <w:noProof/>
            <w:webHidden/>
            <w:sz w:val="24"/>
            <w:szCs w:val="24"/>
          </w:rPr>
          <w:t>7</w:t>
        </w:r>
        <w:r w:rsidR="00467EA7" w:rsidRPr="00467EA7">
          <w:rPr>
            <w:rFonts w:ascii="Times New Roman" w:hAnsi="Times New Roman"/>
            <w:i w:val="0"/>
            <w:noProof/>
            <w:webHidden/>
            <w:sz w:val="24"/>
            <w:szCs w:val="24"/>
          </w:rPr>
          <w:fldChar w:fldCharType="end"/>
        </w:r>
      </w:hyperlink>
    </w:p>
    <w:p w14:paraId="55760C52" w14:textId="0F05E10A" w:rsidR="00467EA7" w:rsidRPr="00467EA7" w:rsidRDefault="00C74766" w:rsidP="00467EA7">
      <w:pPr>
        <w:pStyle w:val="31"/>
        <w:tabs>
          <w:tab w:val="right" w:leader="dot" w:pos="8493"/>
        </w:tabs>
        <w:ind w:left="709"/>
        <w:rPr>
          <w:rFonts w:ascii="Times New Roman" w:eastAsiaTheme="minorEastAsia" w:hAnsi="Times New Roman"/>
          <w:i w:val="0"/>
          <w:iCs w:val="0"/>
          <w:noProof/>
          <w:sz w:val="24"/>
          <w:szCs w:val="24"/>
        </w:rPr>
      </w:pPr>
      <w:hyperlink w:anchor="_Toc44579030" w:history="1">
        <w:r w:rsidR="00467EA7" w:rsidRPr="00467EA7">
          <w:rPr>
            <w:rStyle w:val="a7"/>
            <w:rFonts w:ascii="Times New Roman" w:hAnsi="Times New Roman"/>
            <w:i w:val="0"/>
            <w:noProof/>
            <w:sz w:val="24"/>
            <w:szCs w:val="24"/>
          </w:rPr>
          <w:t xml:space="preserve">4.1.3 </w:t>
        </w:r>
        <w:r w:rsidR="00467EA7" w:rsidRPr="00467EA7">
          <w:rPr>
            <w:rStyle w:val="a7"/>
            <w:rFonts w:ascii="Times New Roman" w:hAnsi="Times New Roman"/>
            <w:i w:val="0"/>
            <w:noProof/>
            <w:sz w:val="24"/>
            <w:szCs w:val="24"/>
          </w:rPr>
          <w:t>描述性統計分析</w:t>
        </w:r>
        <w:r w:rsidR="00467EA7" w:rsidRPr="00467EA7">
          <w:rPr>
            <w:rFonts w:ascii="Times New Roman" w:hAnsi="Times New Roman"/>
            <w:i w:val="0"/>
            <w:noProof/>
            <w:webHidden/>
            <w:sz w:val="24"/>
            <w:szCs w:val="24"/>
          </w:rPr>
          <w:tab/>
        </w:r>
        <w:r w:rsidR="00467EA7" w:rsidRPr="00467EA7">
          <w:rPr>
            <w:rFonts w:ascii="Times New Roman" w:hAnsi="Times New Roman"/>
            <w:i w:val="0"/>
            <w:noProof/>
            <w:webHidden/>
            <w:sz w:val="24"/>
            <w:szCs w:val="24"/>
          </w:rPr>
          <w:fldChar w:fldCharType="begin"/>
        </w:r>
        <w:r w:rsidR="00467EA7" w:rsidRPr="00467EA7">
          <w:rPr>
            <w:rFonts w:ascii="Times New Roman" w:hAnsi="Times New Roman"/>
            <w:i w:val="0"/>
            <w:noProof/>
            <w:webHidden/>
            <w:sz w:val="24"/>
            <w:szCs w:val="24"/>
          </w:rPr>
          <w:instrText xml:space="preserve"> PAGEREF _Toc44579030 \h </w:instrText>
        </w:r>
        <w:r w:rsidR="00467EA7" w:rsidRPr="00467EA7">
          <w:rPr>
            <w:rFonts w:ascii="Times New Roman" w:hAnsi="Times New Roman"/>
            <w:i w:val="0"/>
            <w:noProof/>
            <w:webHidden/>
            <w:sz w:val="24"/>
            <w:szCs w:val="24"/>
          </w:rPr>
        </w:r>
        <w:r w:rsidR="00467EA7" w:rsidRPr="00467EA7">
          <w:rPr>
            <w:rFonts w:ascii="Times New Roman" w:hAnsi="Times New Roman"/>
            <w:i w:val="0"/>
            <w:noProof/>
            <w:webHidden/>
            <w:sz w:val="24"/>
            <w:szCs w:val="24"/>
          </w:rPr>
          <w:fldChar w:fldCharType="separate"/>
        </w:r>
        <w:r w:rsidR="00467EA7" w:rsidRPr="00467EA7">
          <w:rPr>
            <w:rFonts w:ascii="Times New Roman" w:hAnsi="Times New Roman"/>
            <w:i w:val="0"/>
            <w:noProof/>
            <w:webHidden/>
            <w:sz w:val="24"/>
            <w:szCs w:val="24"/>
          </w:rPr>
          <w:t>7</w:t>
        </w:r>
        <w:r w:rsidR="00467EA7" w:rsidRPr="00467EA7">
          <w:rPr>
            <w:rFonts w:ascii="Times New Roman" w:hAnsi="Times New Roman"/>
            <w:i w:val="0"/>
            <w:noProof/>
            <w:webHidden/>
            <w:sz w:val="24"/>
            <w:szCs w:val="24"/>
          </w:rPr>
          <w:fldChar w:fldCharType="end"/>
        </w:r>
      </w:hyperlink>
    </w:p>
    <w:p w14:paraId="2CC37716" w14:textId="1B200F6B" w:rsidR="00467EA7" w:rsidRPr="00467EA7" w:rsidRDefault="00C74766" w:rsidP="00467EA7">
      <w:pPr>
        <w:pStyle w:val="31"/>
        <w:tabs>
          <w:tab w:val="right" w:leader="dot" w:pos="8493"/>
        </w:tabs>
        <w:ind w:left="709"/>
        <w:rPr>
          <w:rFonts w:ascii="Times New Roman" w:eastAsiaTheme="minorEastAsia" w:hAnsi="Times New Roman"/>
          <w:i w:val="0"/>
          <w:iCs w:val="0"/>
          <w:noProof/>
          <w:sz w:val="24"/>
          <w:szCs w:val="24"/>
        </w:rPr>
      </w:pPr>
      <w:hyperlink w:anchor="_Toc44579031" w:history="1">
        <w:r w:rsidR="00467EA7" w:rsidRPr="00467EA7">
          <w:rPr>
            <w:rStyle w:val="a7"/>
            <w:rFonts w:ascii="Times New Roman" w:hAnsi="Times New Roman"/>
            <w:i w:val="0"/>
            <w:noProof/>
            <w:sz w:val="24"/>
            <w:szCs w:val="24"/>
          </w:rPr>
          <w:t xml:space="preserve">4.1.4 </w:t>
        </w:r>
        <w:r w:rsidR="00467EA7" w:rsidRPr="00467EA7">
          <w:rPr>
            <w:rStyle w:val="a7"/>
            <w:rFonts w:ascii="Times New Roman" w:hAnsi="Times New Roman"/>
            <w:i w:val="0"/>
            <w:noProof/>
            <w:sz w:val="24"/>
            <w:szCs w:val="24"/>
          </w:rPr>
          <w:t>推論性統計檢定</w:t>
        </w:r>
        <w:r w:rsidR="00467EA7" w:rsidRPr="00467EA7">
          <w:rPr>
            <w:rFonts w:ascii="Times New Roman" w:hAnsi="Times New Roman"/>
            <w:i w:val="0"/>
            <w:noProof/>
            <w:webHidden/>
            <w:sz w:val="24"/>
            <w:szCs w:val="24"/>
          </w:rPr>
          <w:tab/>
        </w:r>
        <w:r w:rsidR="00467EA7" w:rsidRPr="00467EA7">
          <w:rPr>
            <w:rFonts w:ascii="Times New Roman" w:hAnsi="Times New Roman"/>
            <w:i w:val="0"/>
            <w:noProof/>
            <w:webHidden/>
            <w:sz w:val="24"/>
            <w:szCs w:val="24"/>
          </w:rPr>
          <w:fldChar w:fldCharType="begin"/>
        </w:r>
        <w:r w:rsidR="00467EA7" w:rsidRPr="00467EA7">
          <w:rPr>
            <w:rFonts w:ascii="Times New Roman" w:hAnsi="Times New Roman"/>
            <w:i w:val="0"/>
            <w:noProof/>
            <w:webHidden/>
            <w:sz w:val="24"/>
            <w:szCs w:val="24"/>
          </w:rPr>
          <w:instrText xml:space="preserve"> PAGEREF _Toc44579031 \h </w:instrText>
        </w:r>
        <w:r w:rsidR="00467EA7" w:rsidRPr="00467EA7">
          <w:rPr>
            <w:rFonts w:ascii="Times New Roman" w:hAnsi="Times New Roman"/>
            <w:i w:val="0"/>
            <w:noProof/>
            <w:webHidden/>
            <w:sz w:val="24"/>
            <w:szCs w:val="24"/>
          </w:rPr>
        </w:r>
        <w:r w:rsidR="00467EA7" w:rsidRPr="00467EA7">
          <w:rPr>
            <w:rFonts w:ascii="Times New Roman" w:hAnsi="Times New Roman"/>
            <w:i w:val="0"/>
            <w:noProof/>
            <w:webHidden/>
            <w:sz w:val="24"/>
            <w:szCs w:val="24"/>
          </w:rPr>
          <w:fldChar w:fldCharType="separate"/>
        </w:r>
        <w:r w:rsidR="00467EA7" w:rsidRPr="00467EA7">
          <w:rPr>
            <w:rFonts w:ascii="Times New Roman" w:hAnsi="Times New Roman"/>
            <w:i w:val="0"/>
            <w:noProof/>
            <w:webHidden/>
            <w:sz w:val="24"/>
            <w:szCs w:val="24"/>
          </w:rPr>
          <w:t>7</w:t>
        </w:r>
        <w:r w:rsidR="00467EA7" w:rsidRPr="00467EA7">
          <w:rPr>
            <w:rFonts w:ascii="Times New Roman" w:hAnsi="Times New Roman"/>
            <w:i w:val="0"/>
            <w:noProof/>
            <w:webHidden/>
            <w:sz w:val="24"/>
            <w:szCs w:val="24"/>
          </w:rPr>
          <w:fldChar w:fldCharType="end"/>
        </w:r>
      </w:hyperlink>
    </w:p>
    <w:p w14:paraId="61BC63E7" w14:textId="41562F8B" w:rsidR="00467EA7" w:rsidRPr="00467EA7" w:rsidRDefault="00C74766">
      <w:pPr>
        <w:pStyle w:val="11"/>
        <w:tabs>
          <w:tab w:val="right" w:leader="dot" w:pos="8493"/>
        </w:tabs>
        <w:rPr>
          <w:rFonts w:ascii="Times New Roman" w:eastAsiaTheme="minorEastAsia" w:hAnsi="Times New Roman"/>
          <w:b w:val="0"/>
          <w:bCs w:val="0"/>
          <w:caps w:val="0"/>
          <w:noProof/>
          <w:sz w:val="24"/>
          <w:szCs w:val="24"/>
        </w:rPr>
      </w:pPr>
      <w:hyperlink w:anchor="_Toc44579032" w:history="1">
        <w:r w:rsidR="00467EA7" w:rsidRPr="00467EA7">
          <w:rPr>
            <w:rStyle w:val="a7"/>
            <w:rFonts w:ascii="Times New Roman" w:hAnsi="Times New Roman"/>
            <w:b w:val="0"/>
            <w:noProof/>
            <w:sz w:val="24"/>
            <w:szCs w:val="24"/>
          </w:rPr>
          <w:t xml:space="preserve">5. </w:t>
        </w:r>
        <w:r w:rsidR="00467EA7" w:rsidRPr="00467EA7">
          <w:rPr>
            <w:rStyle w:val="a7"/>
            <w:rFonts w:ascii="Times New Roman" w:hAnsi="Times New Roman"/>
            <w:b w:val="0"/>
            <w:noProof/>
            <w:sz w:val="24"/>
            <w:szCs w:val="24"/>
          </w:rPr>
          <w:t>討論</w:t>
        </w:r>
        <w:r w:rsidR="00467EA7" w:rsidRPr="00467EA7">
          <w:rPr>
            <w:rFonts w:ascii="Times New Roman" w:hAnsi="Times New Roman"/>
            <w:b w:val="0"/>
            <w:noProof/>
            <w:webHidden/>
            <w:sz w:val="24"/>
            <w:szCs w:val="24"/>
          </w:rPr>
          <w:tab/>
        </w:r>
        <w:r w:rsidR="00467EA7" w:rsidRPr="00467EA7">
          <w:rPr>
            <w:rFonts w:ascii="Times New Roman" w:hAnsi="Times New Roman"/>
            <w:b w:val="0"/>
            <w:noProof/>
            <w:webHidden/>
            <w:sz w:val="24"/>
            <w:szCs w:val="24"/>
          </w:rPr>
          <w:fldChar w:fldCharType="begin"/>
        </w:r>
        <w:r w:rsidR="00467EA7" w:rsidRPr="00467EA7">
          <w:rPr>
            <w:rFonts w:ascii="Times New Roman" w:hAnsi="Times New Roman"/>
            <w:b w:val="0"/>
            <w:noProof/>
            <w:webHidden/>
            <w:sz w:val="24"/>
            <w:szCs w:val="24"/>
          </w:rPr>
          <w:instrText xml:space="preserve"> PAGEREF _Toc44579032 \h </w:instrText>
        </w:r>
        <w:r w:rsidR="00467EA7" w:rsidRPr="00467EA7">
          <w:rPr>
            <w:rFonts w:ascii="Times New Roman" w:hAnsi="Times New Roman"/>
            <w:b w:val="0"/>
            <w:noProof/>
            <w:webHidden/>
            <w:sz w:val="24"/>
            <w:szCs w:val="24"/>
          </w:rPr>
        </w:r>
        <w:r w:rsidR="00467EA7" w:rsidRPr="00467EA7">
          <w:rPr>
            <w:rFonts w:ascii="Times New Roman" w:hAnsi="Times New Roman"/>
            <w:b w:val="0"/>
            <w:noProof/>
            <w:webHidden/>
            <w:sz w:val="24"/>
            <w:szCs w:val="24"/>
          </w:rPr>
          <w:fldChar w:fldCharType="separate"/>
        </w:r>
        <w:r w:rsidR="00467EA7" w:rsidRPr="00467EA7">
          <w:rPr>
            <w:rFonts w:ascii="Times New Roman" w:hAnsi="Times New Roman"/>
            <w:b w:val="0"/>
            <w:noProof/>
            <w:webHidden/>
            <w:sz w:val="24"/>
            <w:szCs w:val="24"/>
          </w:rPr>
          <w:t>9</w:t>
        </w:r>
        <w:r w:rsidR="00467EA7" w:rsidRPr="00467EA7">
          <w:rPr>
            <w:rFonts w:ascii="Times New Roman" w:hAnsi="Times New Roman"/>
            <w:b w:val="0"/>
            <w:noProof/>
            <w:webHidden/>
            <w:sz w:val="24"/>
            <w:szCs w:val="24"/>
          </w:rPr>
          <w:fldChar w:fldCharType="end"/>
        </w:r>
      </w:hyperlink>
    </w:p>
    <w:p w14:paraId="135177C0" w14:textId="29B5EBCA" w:rsidR="00467EA7" w:rsidRPr="00467EA7" w:rsidRDefault="00C74766">
      <w:pPr>
        <w:pStyle w:val="11"/>
        <w:tabs>
          <w:tab w:val="right" w:leader="dot" w:pos="8493"/>
        </w:tabs>
        <w:rPr>
          <w:rFonts w:ascii="Times New Roman" w:eastAsiaTheme="minorEastAsia" w:hAnsi="Times New Roman"/>
          <w:b w:val="0"/>
          <w:bCs w:val="0"/>
          <w:caps w:val="0"/>
          <w:noProof/>
          <w:sz w:val="24"/>
          <w:szCs w:val="24"/>
        </w:rPr>
      </w:pPr>
      <w:hyperlink w:anchor="_Toc44579033" w:history="1">
        <w:r w:rsidR="00467EA7" w:rsidRPr="00467EA7">
          <w:rPr>
            <w:rStyle w:val="a7"/>
            <w:rFonts w:ascii="Times New Roman" w:hAnsi="Times New Roman"/>
            <w:b w:val="0"/>
            <w:noProof/>
            <w:sz w:val="24"/>
            <w:szCs w:val="24"/>
          </w:rPr>
          <w:t>參考文獻</w:t>
        </w:r>
        <w:r w:rsidR="00467EA7" w:rsidRPr="00467EA7">
          <w:rPr>
            <w:rFonts w:ascii="Times New Roman" w:hAnsi="Times New Roman"/>
            <w:b w:val="0"/>
            <w:noProof/>
            <w:webHidden/>
            <w:sz w:val="24"/>
            <w:szCs w:val="24"/>
          </w:rPr>
          <w:tab/>
        </w:r>
        <w:r w:rsidR="00467EA7" w:rsidRPr="00467EA7">
          <w:rPr>
            <w:rFonts w:ascii="Times New Roman" w:hAnsi="Times New Roman"/>
            <w:b w:val="0"/>
            <w:noProof/>
            <w:webHidden/>
            <w:sz w:val="24"/>
            <w:szCs w:val="24"/>
          </w:rPr>
          <w:fldChar w:fldCharType="begin"/>
        </w:r>
        <w:r w:rsidR="00467EA7" w:rsidRPr="00467EA7">
          <w:rPr>
            <w:rFonts w:ascii="Times New Roman" w:hAnsi="Times New Roman"/>
            <w:b w:val="0"/>
            <w:noProof/>
            <w:webHidden/>
            <w:sz w:val="24"/>
            <w:szCs w:val="24"/>
          </w:rPr>
          <w:instrText xml:space="preserve"> PAGEREF _Toc44579033 \h </w:instrText>
        </w:r>
        <w:r w:rsidR="00467EA7" w:rsidRPr="00467EA7">
          <w:rPr>
            <w:rFonts w:ascii="Times New Roman" w:hAnsi="Times New Roman"/>
            <w:b w:val="0"/>
            <w:noProof/>
            <w:webHidden/>
            <w:sz w:val="24"/>
            <w:szCs w:val="24"/>
          </w:rPr>
        </w:r>
        <w:r w:rsidR="00467EA7" w:rsidRPr="00467EA7">
          <w:rPr>
            <w:rFonts w:ascii="Times New Roman" w:hAnsi="Times New Roman"/>
            <w:b w:val="0"/>
            <w:noProof/>
            <w:webHidden/>
            <w:sz w:val="24"/>
            <w:szCs w:val="24"/>
          </w:rPr>
          <w:fldChar w:fldCharType="separate"/>
        </w:r>
        <w:r w:rsidR="00467EA7" w:rsidRPr="00467EA7">
          <w:rPr>
            <w:rFonts w:ascii="Times New Roman" w:hAnsi="Times New Roman"/>
            <w:b w:val="0"/>
            <w:noProof/>
            <w:webHidden/>
            <w:sz w:val="24"/>
            <w:szCs w:val="24"/>
          </w:rPr>
          <w:t>10</w:t>
        </w:r>
        <w:r w:rsidR="00467EA7" w:rsidRPr="00467EA7">
          <w:rPr>
            <w:rFonts w:ascii="Times New Roman" w:hAnsi="Times New Roman"/>
            <w:b w:val="0"/>
            <w:noProof/>
            <w:webHidden/>
            <w:sz w:val="24"/>
            <w:szCs w:val="24"/>
          </w:rPr>
          <w:fldChar w:fldCharType="end"/>
        </w:r>
      </w:hyperlink>
    </w:p>
    <w:p w14:paraId="376BCAA1" w14:textId="0DC9DC50" w:rsidR="00467EA7" w:rsidRPr="00467EA7" w:rsidRDefault="00C74766">
      <w:pPr>
        <w:pStyle w:val="11"/>
        <w:tabs>
          <w:tab w:val="right" w:leader="dot" w:pos="8493"/>
        </w:tabs>
        <w:rPr>
          <w:rFonts w:ascii="Times New Roman" w:eastAsiaTheme="minorEastAsia" w:hAnsi="Times New Roman"/>
          <w:b w:val="0"/>
          <w:bCs w:val="0"/>
          <w:caps w:val="0"/>
          <w:noProof/>
          <w:sz w:val="24"/>
          <w:szCs w:val="24"/>
        </w:rPr>
      </w:pPr>
      <w:hyperlink w:anchor="_Toc44579034" w:history="1">
        <w:r w:rsidR="00467EA7" w:rsidRPr="00467EA7">
          <w:rPr>
            <w:rStyle w:val="a7"/>
            <w:rFonts w:ascii="Times New Roman" w:hAnsi="Times New Roman"/>
            <w:b w:val="0"/>
            <w:noProof/>
            <w:sz w:val="24"/>
            <w:szCs w:val="24"/>
          </w:rPr>
          <w:t>附錄：問卷範本</w:t>
        </w:r>
        <w:r w:rsidR="00467EA7" w:rsidRPr="00467EA7">
          <w:rPr>
            <w:rFonts w:ascii="Times New Roman" w:hAnsi="Times New Roman"/>
            <w:b w:val="0"/>
            <w:noProof/>
            <w:webHidden/>
            <w:sz w:val="24"/>
            <w:szCs w:val="24"/>
          </w:rPr>
          <w:tab/>
        </w:r>
        <w:r w:rsidR="00467EA7" w:rsidRPr="00467EA7">
          <w:rPr>
            <w:rFonts w:ascii="Times New Roman" w:hAnsi="Times New Roman"/>
            <w:b w:val="0"/>
            <w:noProof/>
            <w:webHidden/>
            <w:sz w:val="24"/>
            <w:szCs w:val="24"/>
          </w:rPr>
          <w:fldChar w:fldCharType="begin"/>
        </w:r>
        <w:r w:rsidR="00467EA7" w:rsidRPr="00467EA7">
          <w:rPr>
            <w:rFonts w:ascii="Times New Roman" w:hAnsi="Times New Roman"/>
            <w:b w:val="0"/>
            <w:noProof/>
            <w:webHidden/>
            <w:sz w:val="24"/>
            <w:szCs w:val="24"/>
          </w:rPr>
          <w:instrText xml:space="preserve"> PAGEREF _Toc44579034 \h </w:instrText>
        </w:r>
        <w:r w:rsidR="00467EA7" w:rsidRPr="00467EA7">
          <w:rPr>
            <w:rFonts w:ascii="Times New Roman" w:hAnsi="Times New Roman"/>
            <w:b w:val="0"/>
            <w:noProof/>
            <w:webHidden/>
            <w:sz w:val="24"/>
            <w:szCs w:val="24"/>
          </w:rPr>
        </w:r>
        <w:r w:rsidR="00467EA7" w:rsidRPr="00467EA7">
          <w:rPr>
            <w:rFonts w:ascii="Times New Roman" w:hAnsi="Times New Roman"/>
            <w:b w:val="0"/>
            <w:noProof/>
            <w:webHidden/>
            <w:sz w:val="24"/>
            <w:szCs w:val="24"/>
          </w:rPr>
          <w:fldChar w:fldCharType="separate"/>
        </w:r>
        <w:r w:rsidR="00467EA7" w:rsidRPr="00467EA7">
          <w:rPr>
            <w:rFonts w:ascii="Times New Roman" w:hAnsi="Times New Roman"/>
            <w:b w:val="0"/>
            <w:noProof/>
            <w:webHidden/>
            <w:sz w:val="24"/>
            <w:szCs w:val="24"/>
          </w:rPr>
          <w:t>15</w:t>
        </w:r>
        <w:r w:rsidR="00467EA7" w:rsidRPr="00467EA7">
          <w:rPr>
            <w:rFonts w:ascii="Times New Roman" w:hAnsi="Times New Roman"/>
            <w:b w:val="0"/>
            <w:noProof/>
            <w:webHidden/>
            <w:sz w:val="24"/>
            <w:szCs w:val="24"/>
          </w:rPr>
          <w:fldChar w:fldCharType="end"/>
        </w:r>
      </w:hyperlink>
    </w:p>
    <w:p w14:paraId="73C4D038" w14:textId="6FE27F36" w:rsidR="00FA0655" w:rsidRDefault="009357E4">
      <w:pPr>
        <w:widowControl/>
        <w:rPr>
          <w:b/>
          <w:spacing w:val="4"/>
          <w:sz w:val="36"/>
        </w:rPr>
      </w:pPr>
      <w:r w:rsidRPr="00467EA7">
        <w:rPr>
          <w:spacing w:val="4"/>
        </w:rPr>
        <w:fldChar w:fldCharType="end"/>
      </w:r>
    </w:p>
    <w:p w14:paraId="6074F97D" w14:textId="77777777" w:rsidR="009357E4" w:rsidRDefault="000040A5" w:rsidP="009357E4">
      <w:pPr>
        <w:pStyle w:val="1"/>
      </w:pPr>
      <w:bookmarkStart w:id="5" w:name="_Toc44579011"/>
      <w:r w:rsidRPr="00582398">
        <w:rPr>
          <w:rFonts w:hint="eastAsia"/>
        </w:rPr>
        <w:lastRenderedPageBreak/>
        <w:t>表目錄</w:t>
      </w:r>
      <w:bookmarkEnd w:id="5"/>
    </w:p>
    <w:p w14:paraId="02942813" w14:textId="2C980A9C" w:rsidR="009357E4" w:rsidRPr="009357E4" w:rsidRDefault="009357E4">
      <w:pPr>
        <w:pStyle w:val="af"/>
        <w:tabs>
          <w:tab w:val="right" w:leader="dot" w:pos="8493"/>
        </w:tabs>
        <w:rPr>
          <w:rFonts w:ascii="Times New Roman" w:hAnsi="Times New Roman" w:cs="Times New Roman"/>
          <w:smallCaps w:val="0"/>
          <w:noProof/>
          <w:sz w:val="24"/>
          <w:szCs w:val="24"/>
        </w:rPr>
      </w:pPr>
      <w:r>
        <w:fldChar w:fldCharType="begin"/>
      </w:r>
      <w:r>
        <w:instrText xml:space="preserve"> </w:instrText>
      </w:r>
      <w:r>
        <w:rPr>
          <w:rFonts w:hint="eastAsia"/>
        </w:rPr>
        <w:instrText>TOC \h \z \c "</w:instrText>
      </w:r>
      <w:r>
        <w:rPr>
          <w:rFonts w:hint="eastAsia"/>
        </w:rPr>
        <w:instrText>表</w:instrText>
      </w:r>
      <w:r>
        <w:rPr>
          <w:rFonts w:hint="eastAsia"/>
        </w:rPr>
        <w:instrText>"</w:instrText>
      </w:r>
      <w:r>
        <w:instrText xml:space="preserve"> </w:instrText>
      </w:r>
      <w:r>
        <w:fldChar w:fldCharType="separate"/>
      </w:r>
      <w:hyperlink w:anchor="_Toc41736405" w:history="1">
        <w:r w:rsidRPr="009357E4">
          <w:rPr>
            <w:rStyle w:val="a7"/>
            <w:rFonts w:ascii="Times New Roman" w:hAnsi="Times New Roman" w:cs="Times New Roman"/>
            <w:noProof/>
            <w:sz w:val="24"/>
            <w:szCs w:val="24"/>
          </w:rPr>
          <w:t>表</w:t>
        </w:r>
        <w:r w:rsidRPr="009357E4">
          <w:rPr>
            <w:rStyle w:val="a7"/>
            <w:rFonts w:ascii="Times New Roman" w:hAnsi="Times New Roman" w:cs="Times New Roman"/>
            <w:noProof/>
            <w:sz w:val="24"/>
            <w:szCs w:val="24"/>
          </w:rPr>
          <w:t xml:space="preserve"> 1. </w:t>
        </w:r>
        <w:r w:rsidRPr="009357E4">
          <w:rPr>
            <w:rStyle w:val="a7"/>
            <w:rFonts w:ascii="Times New Roman" w:hAnsi="Times New Roman" w:cs="Times New Roman"/>
            <w:noProof/>
            <w:sz w:val="24"/>
            <w:szCs w:val="24"/>
          </w:rPr>
          <w:t>系統隨機抽樣程序範例表</w:t>
        </w:r>
        <w:r w:rsidRPr="009357E4">
          <w:rPr>
            <w:rFonts w:ascii="Times New Roman" w:hAnsi="Times New Roman" w:cs="Times New Roman"/>
            <w:noProof/>
            <w:webHidden/>
            <w:sz w:val="24"/>
            <w:szCs w:val="24"/>
          </w:rPr>
          <w:tab/>
        </w:r>
        <w:r w:rsidRPr="009357E4">
          <w:rPr>
            <w:rFonts w:ascii="Times New Roman" w:hAnsi="Times New Roman" w:cs="Times New Roman"/>
            <w:noProof/>
            <w:webHidden/>
            <w:sz w:val="24"/>
            <w:szCs w:val="24"/>
          </w:rPr>
          <w:fldChar w:fldCharType="begin"/>
        </w:r>
        <w:r w:rsidRPr="009357E4">
          <w:rPr>
            <w:rFonts w:ascii="Times New Roman" w:hAnsi="Times New Roman" w:cs="Times New Roman"/>
            <w:noProof/>
            <w:webHidden/>
            <w:sz w:val="24"/>
            <w:szCs w:val="24"/>
          </w:rPr>
          <w:instrText xml:space="preserve"> PAGEREF _Toc41736405 \h </w:instrText>
        </w:r>
        <w:r w:rsidRPr="009357E4">
          <w:rPr>
            <w:rFonts w:ascii="Times New Roman" w:hAnsi="Times New Roman" w:cs="Times New Roman"/>
            <w:noProof/>
            <w:webHidden/>
            <w:sz w:val="24"/>
            <w:szCs w:val="24"/>
          </w:rPr>
        </w:r>
        <w:r w:rsidRPr="009357E4">
          <w:rPr>
            <w:rFonts w:ascii="Times New Roman" w:hAnsi="Times New Roman" w:cs="Times New Roman"/>
            <w:noProof/>
            <w:webHidden/>
            <w:sz w:val="24"/>
            <w:szCs w:val="24"/>
          </w:rPr>
          <w:fldChar w:fldCharType="separate"/>
        </w:r>
        <w:r w:rsidR="00467EA7">
          <w:rPr>
            <w:rFonts w:ascii="Times New Roman" w:hAnsi="Times New Roman" w:cs="Times New Roman"/>
            <w:noProof/>
            <w:webHidden/>
            <w:sz w:val="24"/>
            <w:szCs w:val="24"/>
          </w:rPr>
          <w:t>5</w:t>
        </w:r>
        <w:r w:rsidRPr="009357E4">
          <w:rPr>
            <w:rFonts w:ascii="Times New Roman" w:hAnsi="Times New Roman" w:cs="Times New Roman"/>
            <w:noProof/>
            <w:webHidden/>
            <w:sz w:val="24"/>
            <w:szCs w:val="24"/>
          </w:rPr>
          <w:fldChar w:fldCharType="end"/>
        </w:r>
      </w:hyperlink>
    </w:p>
    <w:p w14:paraId="08D21774" w14:textId="77777777" w:rsidR="009357E4" w:rsidRPr="009357E4" w:rsidRDefault="009357E4" w:rsidP="009357E4">
      <w:r>
        <w:fldChar w:fldCharType="end"/>
      </w:r>
    </w:p>
    <w:p w14:paraId="7EDA799B" w14:textId="77777777" w:rsidR="000040A5" w:rsidRPr="00F975E8" w:rsidRDefault="000040A5" w:rsidP="009357E4">
      <w:pPr>
        <w:pStyle w:val="1"/>
        <w:rPr>
          <w:sz w:val="20"/>
        </w:rPr>
      </w:pPr>
      <w:r w:rsidRPr="00582398">
        <w:rPr>
          <w:color w:val="0000CC"/>
          <w:sz w:val="40"/>
        </w:rPr>
        <w:br w:type="page"/>
      </w:r>
      <w:bookmarkStart w:id="6" w:name="_Toc44579012"/>
      <w:r w:rsidRPr="00F975E8">
        <w:rPr>
          <w:rFonts w:hint="eastAsia"/>
        </w:rPr>
        <w:lastRenderedPageBreak/>
        <w:t>圖目錄</w:t>
      </w:r>
      <w:bookmarkEnd w:id="6"/>
    </w:p>
    <w:p w14:paraId="1E78368C" w14:textId="0DDE7F56" w:rsidR="009357E4" w:rsidRPr="009357E4" w:rsidRDefault="009357E4">
      <w:pPr>
        <w:pStyle w:val="af"/>
        <w:tabs>
          <w:tab w:val="right" w:leader="dot" w:pos="8493"/>
        </w:tabs>
        <w:rPr>
          <w:rFonts w:ascii="Times New Roman" w:hAnsi="Times New Roman" w:cs="Times New Roman"/>
          <w:smallCaps w:val="0"/>
          <w:noProof/>
          <w:sz w:val="24"/>
          <w:szCs w:val="24"/>
        </w:rPr>
      </w:pPr>
      <w:r w:rsidRPr="009357E4">
        <w:rPr>
          <w:rFonts w:ascii="Times New Roman" w:hAnsi="Times New Roman" w:cs="Times New Roman"/>
          <w:b/>
          <w:color w:val="0000CC"/>
          <w:sz w:val="24"/>
          <w:szCs w:val="24"/>
        </w:rPr>
        <w:fldChar w:fldCharType="begin"/>
      </w:r>
      <w:r w:rsidRPr="009357E4">
        <w:rPr>
          <w:rFonts w:ascii="Times New Roman" w:hAnsi="Times New Roman" w:cs="Times New Roman"/>
          <w:b/>
          <w:color w:val="0000CC"/>
          <w:sz w:val="24"/>
          <w:szCs w:val="24"/>
        </w:rPr>
        <w:instrText xml:space="preserve"> TOC \h \z \c "</w:instrText>
      </w:r>
      <w:r w:rsidRPr="009357E4">
        <w:rPr>
          <w:rFonts w:ascii="Times New Roman" w:hAnsi="Times New Roman" w:cs="Times New Roman"/>
          <w:b/>
          <w:color w:val="0000CC"/>
          <w:sz w:val="24"/>
          <w:szCs w:val="24"/>
        </w:rPr>
        <w:instrText>圖</w:instrText>
      </w:r>
      <w:r w:rsidRPr="009357E4">
        <w:rPr>
          <w:rFonts w:ascii="Times New Roman" w:hAnsi="Times New Roman" w:cs="Times New Roman"/>
          <w:b/>
          <w:color w:val="0000CC"/>
          <w:sz w:val="24"/>
          <w:szCs w:val="24"/>
        </w:rPr>
        <w:instrText xml:space="preserve">" </w:instrText>
      </w:r>
      <w:r w:rsidRPr="009357E4">
        <w:rPr>
          <w:rFonts w:ascii="Times New Roman" w:hAnsi="Times New Roman" w:cs="Times New Roman"/>
          <w:b/>
          <w:color w:val="0000CC"/>
          <w:sz w:val="24"/>
          <w:szCs w:val="24"/>
        </w:rPr>
        <w:fldChar w:fldCharType="separate"/>
      </w:r>
      <w:hyperlink w:anchor="_Toc41736430" w:history="1">
        <w:r w:rsidRPr="009357E4">
          <w:rPr>
            <w:rStyle w:val="a7"/>
            <w:rFonts w:ascii="Times New Roman" w:hAnsi="Times New Roman" w:cs="Times New Roman"/>
            <w:noProof/>
            <w:sz w:val="24"/>
            <w:szCs w:val="24"/>
          </w:rPr>
          <w:t>圖</w:t>
        </w:r>
        <w:r w:rsidRPr="009357E4">
          <w:rPr>
            <w:rStyle w:val="a7"/>
            <w:rFonts w:ascii="Times New Roman" w:hAnsi="Times New Roman" w:cs="Times New Roman"/>
            <w:noProof/>
            <w:sz w:val="24"/>
            <w:szCs w:val="24"/>
          </w:rPr>
          <w:t xml:space="preserve"> 1. </w:t>
        </w:r>
        <w:r w:rsidRPr="009357E4">
          <w:rPr>
            <w:rStyle w:val="a7"/>
            <w:rFonts w:ascii="Times New Roman" w:hAnsi="Times New Roman" w:cs="Times New Roman"/>
            <w:noProof/>
            <w:sz w:val="24"/>
            <w:szCs w:val="24"/>
          </w:rPr>
          <w:t>結構方程模型示意圖</w:t>
        </w:r>
        <w:r w:rsidRPr="009357E4">
          <w:rPr>
            <w:rFonts w:ascii="Times New Roman" w:hAnsi="Times New Roman" w:cs="Times New Roman"/>
            <w:noProof/>
            <w:webHidden/>
            <w:sz w:val="24"/>
            <w:szCs w:val="24"/>
          </w:rPr>
          <w:tab/>
        </w:r>
        <w:r w:rsidRPr="009357E4">
          <w:rPr>
            <w:rFonts w:ascii="Times New Roman" w:hAnsi="Times New Roman" w:cs="Times New Roman"/>
            <w:noProof/>
            <w:webHidden/>
            <w:sz w:val="24"/>
            <w:szCs w:val="24"/>
          </w:rPr>
          <w:fldChar w:fldCharType="begin"/>
        </w:r>
        <w:r w:rsidRPr="009357E4">
          <w:rPr>
            <w:rFonts w:ascii="Times New Roman" w:hAnsi="Times New Roman" w:cs="Times New Roman"/>
            <w:noProof/>
            <w:webHidden/>
            <w:sz w:val="24"/>
            <w:szCs w:val="24"/>
          </w:rPr>
          <w:instrText xml:space="preserve"> PAGEREF _Toc41736430 \h </w:instrText>
        </w:r>
        <w:r w:rsidRPr="009357E4">
          <w:rPr>
            <w:rFonts w:ascii="Times New Roman" w:hAnsi="Times New Roman" w:cs="Times New Roman"/>
            <w:noProof/>
            <w:webHidden/>
            <w:sz w:val="24"/>
            <w:szCs w:val="24"/>
          </w:rPr>
        </w:r>
        <w:r w:rsidRPr="009357E4">
          <w:rPr>
            <w:rFonts w:ascii="Times New Roman" w:hAnsi="Times New Roman" w:cs="Times New Roman"/>
            <w:noProof/>
            <w:webHidden/>
            <w:sz w:val="24"/>
            <w:szCs w:val="24"/>
          </w:rPr>
          <w:fldChar w:fldCharType="separate"/>
        </w:r>
        <w:r w:rsidR="00467EA7">
          <w:rPr>
            <w:rFonts w:ascii="Times New Roman" w:hAnsi="Times New Roman" w:cs="Times New Roman"/>
            <w:noProof/>
            <w:webHidden/>
            <w:sz w:val="24"/>
            <w:szCs w:val="24"/>
          </w:rPr>
          <w:t>8</w:t>
        </w:r>
        <w:r w:rsidRPr="009357E4">
          <w:rPr>
            <w:rFonts w:ascii="Times New Roman" w:hAnsi="Times New Roman" w:cs="Times New Roman"/>
            <w:noProof/>
            <w:webHidden/>
            <w:sz w:val="24"/>
            <w:szCs w:val="24"/>
          </w:rPr>
          <w:fldChar w:fldCharType="end"/>
        </w:r>
      </w:hyperlink>
    </w:p>
    <w:p w14:paraId="04D15E2C" w14:textId="77777777" w:rsidR="000040A5" w:rsidRPr="00582398" w:rsidRDefault="009357E4" w:rsidP="000040A5">
      <w:pPr>
        <w:spacing w:beforeLines="50" w:before="180"/>
        <w:jc w:val="both"/>
        <w:rPr>
          <w:b/>
          <w:color w:val="0000CC"/>
          <w:szCs w:val="18"/>
        </w:rPr>
      </w:pPr>
      <w:r w:rsidRPr="009357E4">
        <w:rPr>
          <w:b/>
          <w:color w:val="0000CC"/>
        </w:rPr>
        <w:fldChar w:fldCharType="end"/>
      </w:r>
    </w:p>
    <w:p w14:paraId="6F167222" w14:textId="77777777" w:rsidR="000040A5" w:rsidRPr="00582398" w:rsidRDefault="000040A5" w:rsidP="000040A5">
      <w:pPr>
        <w:spacing w:beforeLines="50" w:before="180"/>
        <w:jc w:val="both"/>
        <w:rPr>
          <w:b/>
          <w:color w:val="0000CC"/>
          <w:szCs w:val="18"/>
        </w:rPr>
      </w:pPr>
    </w:p>
    <w:p w14:paraId="4B256C60" w14:textId="77777777" w:rsidR="000040A5" w:rsidRPr="00582398" w:rsidRDefault="000040A5" w:rsidP="000040A5">
      <w:pPr>
        <w:spacing w:beforeLines="50" w:before="180"/>
        <w:jc w:val="both"/>
        <w:rPr>
          <w:b/>
          <w:color w:val="0000CC"/>
          <w:szCs w:val="18"/>
        </w:rPr>
      </w:pPr>
    </w:p>
    <w:p w14:paraId="75BB799C" w14:textId="77777777" w:rsidR="000040A5" w:rsidRPr="00582398" w:rsidRDefault="000040A5" w:rsidP="000040A5">
      <w:pPr>
        <w:spacing w:beforeLines="50" w:before="180"/>
        <w:jc w:val="both"/>
        <w:rPr>
          <w:b/>
          <w:color w:val="0000CC"/>
          <w:szCs w:val="18"/>
        </w:rPr>
      </w:pPr>
    </w:p>
    <w:p w14:paraId="3435549A" w14:textId="77777777" w:rsidR="000040A5" w:rsidRPr="00582398" w:rsidRDefault="000040A5" w:rsidP="000040A5">
      <w:pPr>
        <w:spacing w:beforeLines="50" w:before="180"/>
        <w:jc w:val="both"/>
        <w:rPr>
          <w:b/>
          <w:color w:val="0000CC"/>
          <w:szCs w:val="18"/>
        </w:rPr>
      </w:pPr>
    </w:p>
    <w:p w14:paraId="7CFB6664" w14:textId="77777777" w:rsidR="000040A5" w:rsidRPr="00582398" w:rsidRDefault="000040A5" w:rsidP="000040A5">
      <w:pPr>
        <w:spacing w:beforeLines="50" w:before="180"/>
        <w:jc w:val="both"/>
        <w:rPr>
          <w:b/>
          <w:color w:val="0000CC"/>
          <w:szCs w:val="18"/>
        </w:rPr>
      </w:pPr>
    </w:p>
    <w:p w14:paraId="53941159" w14:textId="77777777" w:rsidR="000040A5" w:rsidRPr="00582398" w:rsidRDefault="000040A5" w:rsidP="000040A5">
      <w:pPr>
        <w:spacing w:beforeLines="50" w:before="180"/>
        <w:jc w:val="both"/>
        <w:rPr>
          <w:b/>
          <w:color w:val="0000CC"/>
          <w:szCs w:val="18"/>
        </w:rPr>
      </w:pPr>
    </w:p>
    <w:p w14:paraId="726A6975" w14:textId="77777777" w:rsidR="000040A5" w:rsidRPr="00582398" w:rsidRDefault="000040A5" w:rsidP="000040A5">
      <w:pPr>
        <w:spacing w:beforeLines="50" w:before="180"/>
        <w:jc w:val="both"/>
        <w:rPr>
          <w:b/>
          <w:color w:val="0000CC"/>
          <w:szCs w:val="18"/>
        </w:rPr>
      </w:pPr>
    </w:p>
    <w:p w14:paraId="775C9D72" w14:textId="77777777" w:rsidR="000040A5" w:rsidRPr="00582398" w:rsidRDefault="000040A5" w:rsidP="000040A5">
      <w:pPr>
        <w:spacing w:beforeLines="50" w:before="180"/>
        <w:jc w:val="both"/>
        <w:rPr>
          <w:b/>
          <w:color w:val="0000CC"/>
          <w:szCs w:val="18"/>
        </w:rPr>
      </w:pPr>
    </w:p>
    <w:p w14:paraId="371106A4" w14:textId="77777777" w:rsidR="000040A5" w:rsidRPr="00582398" w:rsidRDefault="000040A5" w:rsidP="000040A5">
      <w:pPr>
        <w:spacing w:beforeLines="50" w:before="180"/>
        <w:jc w:val="both"/>
        <w:rPr>
          <w:b/>
          <w:color w:val="0000CC"/>
          <w:szCs w:val="18"/>
        </w:rPr>
      </w:pPr>
    </w:p>
    <w:p w14:paraId="23388E88" w14:textId="77777777" w:rsidR="000040A5" w:rsidRPr="00582398" w:rsidRDefault="000040A5" w:rsidP="000040A5">
      <w:pPr>
        <w:spacing w:beforeLines="50" w:before="180"/>
        <w:jc w:val="both"/>
        <w:rPr>
          <w:b/>
          <w:color w:val="0000CC"/>
          <w:szCs w:val="18"/>
        </w:rPr>
      </w:pPr>
    </w:p>
    <w:p w14:paraId="4BC0BFC9" w14:textId="77777777" w:rsidR="000040A5" w:rsidRDefault="000040A5" w:rsidP="000040A5">
      <w:pPr>
        <w:spacing w:beforeLines="50" w:before="180"/>
        <w:jc w:val="both"/>
        <w:rPr>
          <w:b/>
          <w:color w:val="0000CC"/>
          <w:szCs w:val="18"/>
        </w:rPr>
      </w:pPr>
    </w:p>
    <w:p w14:paraId="3C8A6DB1" w14:textId="77777777" w:rsidR="00093ACB" w:rsidRDefault="00093ACB" w:rsidP="000040A5">
      <w:pPr>
        <w:spacing w:beforeLines="50" w:before="180"/>
        <w:jc w:val="both"/>
        <w:rPr>
          <w:b/>
          <w:color w:val="0000CC"/>
          <w:szCs w:val="18"/>
        </w:rPr>
      </w:pPr>
    </w:p>
    <w:p w14:paraId="259EF9D1" w14:textId="77777777" w:rsidR="00093ACB" w:rsidRDefault="00093ACB" w:rsidP="000040A5">
      <w:pPr>
        <w:spacing w:beforeLines="50" w:before="180"/>
        <w:jc w:val="both"/>
        <w:rPr>
          <w:b/>
          <w:color w:val="0000CC"/>
          <w:szCs w:val="18"/>
        </w:rPr>
      </w:pPr>
    </w:p>
    <w:p w14:paraId="5EE28A96" w14:textId="77777777" w:rsidR="00093ACB" w:rsidRDefault="00093ACB" w:rsidP="000040A5">
      <w:pPr>
        <w:spacing w:beforeLines="50" w:before="180"/>
        <w:jc w:val="both"/>
        <w:rPr>
          <w:b/>
          <w:color w:val="0000CC"/>
          <w:szCs w:val="18"/>
        </w:rPr>
      </w:pPr>
    </w:p>
    <w:p w14:paraId="33EB7728" w14:textId="77777777" w:rsidR="00093ACB" w:rsidRDefault="00093ACB" w:rsidP="000040A5">
      <w:pPr>
        <w:spacing w:beforeLines="50" w:before="180"/>
        <w:jc w:val="both"/>
        <w:rPr>
          <w:b/>
          <w:color w:val="0000CC"/>
          <w:szCs w:val="18"/>
        </w:rPr>
      </w:pPr>
    </w:p>
    <w:p w14:paraId="6B470B20" w14:textId="77777777" w:rsidR="00093ACB" w:rsidRDefault="00093ACB" w:rsidP="000040A5">
      <w:pPr>
        <w:spacing w:beforeLines="50" w:before="180"/>
        <w:jc w:val="both"/>
        <w:rPr>
          <w:b/>
          <w:color w:val="0000CC"/>
          <w:szCs w:val="18"/>
        </w:rPr>
      </w:pPr>
    </w:p>
    <w:p w14:paraId="1F82C369" w14:textId="77777777" w:rsidR="00AC7013" w:rsidRDefault="00AC7013">
      <w:pPr>
        <w:widowControl/>
        <w:rPr>
          <w:b/>
          <w:color w:val="000000" w:themeColor="text1"/>
          <w:sz w:val="36"/>
          <w:szCs w:val="18"/>
        </w:rPr>
      </w:pPr>
    </w:p>
    <w:p w14:paraId="768F657D" w14:textId="77777777" w:rsidR="00FA0655" w:rsidRDefault="00FA0655" w:rsidP="00AC7013">
      <w:pPr>
        <w:jc w:val="center"/>
        <w:rPr>
          <w:b/>
          <w:sz w:val="36"/>
        </w:rPr>
        <w:sectPr w:rsidR="00FA0655" w:rsidSect="009357E4">
          <w:pgSz w:w="11906" w:h="16838"/>
          <w:pgMar w:top="1418" w:right="1418" w:bottom="1559" w:left="1985" w:header="851" w:footer="992" w:gutter="0"/>
          <w:pgNumType w:fmt="lowerRoman" w:start="1"/>
          <w:cols w:space="425"/>
          <w:docGrid w:type="lines" w:linePitch="360"/>
        </w:sectPr>
      </w:pPr>
    </w:p>
    <w:p w14:paraId="76355E26" w14:textId="77777777" w:rsidR="00AC7013" w:rsidRPr="00492321" w:rsidRDefault="00AC7013" w:rsidP="009357E4">
      <w:pPr>
        <w:pStyle w:val="1"/>
      </w:pPr>
      <w:bookmarkStart w:id="7" w:name="_Toc44579013"/>
      <w:r w:rsidRPr="00492321">
        <w:rPr>
          <w:rFonts w:hint="eastAsia"/>
        </w:rPr>
        <w:lastRenderedPageBreak/>
        <w:t xml:space="preserve">1. </w:t>
      </w:r>
      <w:r>
        <w:rPr>
          <w:rFonts w:hint="eastAsia"/>
        </w:rPr>
        <w:t>緒論</w:t>
      </w:r>
      <w:bookmarkEnd w:id="7"/>
    </w:p>
    <w:p w14:paraId="7869CDD0" w14:textId="77777777" w:rsidR="00AC7013" w:rsidRPr="00240EAB" w:rsidRDefault="00AC7013" w:rsidP="00AC7013">
      <w:pPr>
        <w:spacing w:beforeLines="50" w:before="180"/>
      </w:pPr>
      <w:r>
        <w:tab/>
      </w:r>
      <w:r w:rsidRPr="00492321">
        <w:rPr>
          <w:rFonts w:hint="eastAsia"/>
        </w:rPr>
        <w:t>緒論為研究報告或論文正文五段式架構最開始的論述，又稱前言、序言</w:t>
      </w:r>
      <w:r w:rsidRPr="00492321">
        <w:rPr>
          <w:rFonts w:hint="eastAsia"/>
        </w:rPr>
        <w:t xml:space="preserve"> </w:t>
      </w:r>
      <w:r w:rsidRPr="00492321">
        <w:rPr>
          <w:rFonts w:hint="eastAsia"/>
        </w:rPr>
        <w:t>…</w:t>
      </w:r>
      <w:r w:rsidRPr="00492321">
        <w:rPr>
          <w:rFonts w:hint="eastAsia"/>
        </w:rPr>
        <w:t xml:space="preserve"> </w:t>
      </w:r>
      <w:r w:rsidRPr="00492321">
        <w:rPr>
          <w:rFonts w:hint="eastAsia"/>
        </w:rPr>
        <w:t>等，</w:t>
      </w:r>
      <w:r>
        <w:rPr>
          <w:rFonts w:hint="eastAsia"/>
        </w:rPr>
        <w:t>作者</w:t>
      </w:r>
      <w:r>
        <w:t>應依研究議題特性，以有意義的</w:t>
      </w:r>
      <w:r>
        <w:rPr>
          <w:rFonts w:hint="eastAsia"/>
        </w:rPr>
        <w:t>短標題</w:t>
      </w:r>
      <w:r>
        <w:t>取代</w:t>
      </w:r>
      <w:r>
        <w:rPr>
          <w:rFonts w:hint="eastAsia"/>
        </w:rPr>
        <w:t>示範</w:t>
      </w:r>
      <w:r>
        <w:t>之「</w:t>
      </w:r>
      <w:r>
        <w:rPr>
          <w:rFonts w:hint="eastAsia"/>
        </w:rPr>
        <w:t>緒論</w:t>
      </w:r>
      <w:r>
        <w:t>」</w:t>
      </w:r>
      <w:r>
        <w:rPr>
          <w:rFonts w:hint="eastAsia"/>
        </w:rPr>
        <w:t>標題</w:t>
      </w:r>
      <w:r>
        <w:t>。緒論</w:t>
      </w:r>
      <w:r w:rsidRPr="00492321">
        <w:rPr>
          <w:rFonts w:hint="eastAsia"/>
        </w:rPr>
        <w:t>撰述目的在使讀者能掌握報告或論文的梗概。為使讀者能容易掌握研究者所欲表達的研究重點，緒論一般撰述要點著重於背景、問題與目的之陳述</w:t>
      </w:r>
      <w:r>
        <w:rPr>
          <w:rFonts w:hint="eastAsia"/>
        </w:rPr>
        <w:t>。本段文字也表達章節標題之間應有</w:t>
      </w:r>
      <w:r w:rsidRPr="00A34304">
        <w:rPr>
          <w:rFonts w:hint="eastAsia"/>
          <w:color w:val="0000CC"/>
        </w:rPr>
        <w:t>起承轉合</w:t>
      </w:r>
      <w:r>
        <w:rPr>
          <w:rFonts w:hint="eastAsia"/>
        </w:rPr>
        <w:t>的文字段落解說。</w:t>
      </w:r>
    </w:p>
    <w:p w14:paraId="0E09A811" w14:textId="77777777" w:rsidR="00AC7013" w:rsidRPr="00240EAB" w:rsidRDefault="00AC7013" w:rsidP="00AC7013"/>
    <w:p w14:paraId="23813F43" w14:textId="77777777" w:rsidR="00AC7013" w:rsidRPr="00492321" w:rsidRDefault="00AC7013" w:rsidP="009357E4">
      <w:pPr>
        <w:pStyle w:val="2"/>
      </w:pPr>
      <w:bookmarkStart w:id="8" w:name="_Toc44579014"/>
      <w:r w:rsidRPr="00492321">
        <w:rPr>
          <w:rFonts w:hint="eastAsia"/>
        </w:rPr>
        <w:t>1.1</w:t>
      </w:r>
      <w:r>
        <w:rPr>
          <w:rFonts w:hint="eastAsia"/>
        </w:rPr>
        <w:t xml:space="preserve"> </w:t>
      </w:r>
      <w:r>
        <w:rPr>
          <w:rFonts w:hint="eastAsia"/>
        </w:rPr>
        <w:t>緒論撰寫要點</w:t>
      </w:r>
      <w:bookmarkEnd w:id="8"/>
    </w:p>
    <w:p w14:paraId="3064B1D3" w14:textId="77777777" w:rsidR="00AC7013" w:rsidRDefault="00AC7013" w:rsidP="00AC7013">
      <w:pPr>
        <w:spacing w:beforeLines="50" w:before="180"/>
      </w:pPr>
      <w:r>
        <w:rPr>
          <w:rFonts w:hint="eastAsia"/>
        </w:rPr>
        <w:tab/>
      </w:r>
      <w:r>
        <w:rPr>
          <w:rFonts w:hint="eastAsia"/>
        </w:rPr>
        <w:t>研究背景為由一般領域至特定議題的縮小範圍陳述，領域、議題等之說明，同時也展現作者對議題掌握程度與研究的</w:t>
      </w:r>
      <w:proofErr w:type="gramStart"/>
      <w:r>
        <w:rPr>
          <w:rFonts w:hint="eastAsia"/>
        </w:rPr>
        <w:t>信效度</w:t>
      </w:r>
      <w:proofErr w:type="gramEnd"/>
      <w:r>
        <w:rPr>
          <w:rFonts w:hint="eastAsia"/>
        </w:rPr>
        <w:t>。</w:t>
      </w:r>
    </w:p>
    <w:p w14:paraId="2206C63E" w14:textId="77777777" w:rsidR="00AC7013" w:rsidRDefault="00AC7013" w:rsidP="00AC7013">
      <w:pPr>
        <w:spacing w:beforeLines="50" w:before="180"/>
      </w:pPr>
      <w:r>
        <w:tab/>
      </w:r>
      <w:r>
        <w:t>除章節之間的起承轉合可僅有一段文字段落外，任何編號</w:t>
      </w:r>
      <w:r>
        <w:rPr>
          <w:rFonts w:hint="eastAsia"/>
        </w:rPr>
        <w:t>章節</w:t>
      </w:r>
      <w:r>
        <w:t>標題之下，</w:t>
      </w:r>
      <w:r w:rsidRPr="00A34304">
        <w:rPr>
          <w:color w:val="0000CC"/>
        </w:rPr>
        <w:t>至少應有兩段</w:t>
      </w:r>
      <w:r>
        <w:rPr>
          <w:rFonts w:hint="eastAsia"/>
          <w:color w:val="0000CC"/>
        </w:rPr>
        <w:t>（含）</w:t>
      </w:r>
      <w:r w:rsidRPr="00A34304">
        <w:rPr>
          <w:color w:val="0000CC"/>
        </w:rPr>
        <w:t>以上文字說明</w:t>
      </w:r>
      <w:r>
        <w:rPr>
          <w:rFonts w:hint="eastAsia"/>
          <w:color w:val="0000CC"/>
        </w:rPr>
        <w:t>，否則應取消</w:t>
      </w:r>
      <w:proofErr w:type="gramStart"/>
      <w:r>
        <w:rPr>
          <w:rFonts w:hint="eastAsia"/>
          <w:color w:val="0000CC"/>
        </w:rPr>
        <w:t>該節或小節</w:t>
      </w:r>
      <w:proofErr w:type="gramEnd"/>
      <w:r>
        <w:rPr>
          <w:rFonts w:hint="eastAsia"/>
          <w:color w:val="0000CC"/>
        </w:rPr>
        <w:t>編號標題</w:t>
      </w:r>
      <w:r>
        <w:t>。</w:t>
      </w:r>
      <w:r>
        <w:rPr>
          <w:rFonts w:hint="eastAsia"/>
        </w:rPr>
        <w:t>另</w:t>
      </w:r>
      <w:proofErr w:type="gramStart"/>
      <w:r>
        <w:rPr>
          <w:rFonts w:hint="eastAsia"/>
        </w:rPr>
        <w:t>上一級章</w:t>
      </w:r>
      <w:proofErr w:type="gramEnd"/>
      <w:r>
        <w:rPr>
          <w:rFonts w:hint="eastAsia"/>
        </w:rPr>
        <w:t>、節標題下之也至少應有兩個（含）</w:t>
      </w:r>
      <w:proofErr w:type="gramStart"/>
      <w:r>
        <w:rPr>
          <w:rFonts w:hint="eastAsia"/>
        </w:rPr>
        <w:t>以上節</w:t>
      </w:r>
      <w:proofErr w:type="gramEnd"/>
      <w:r>
        <w:rPr>
          <w:rFonts w:hint="eastAsia"/>
        </w:rPr>
        <w:t>或小節編號標題，否則也</w:t>
      </w:r>
      <w:r>
        <w:rPr>
          <w:rFonts w:hint="eastAsia"/>
          <w:color w:val="0000CC"/>
        </w:rPr>
        <w:t>應取消</w:t>
      </w:r>
      <w:proofErr w:type="gramStart"/>
      <w:r>
        <w:rPr>
          <w:rFonts w:hint="eastAsia"/>
          <w:color w:val="0000CC"/>
        </w:rPr>
        <w:t>該節或小</w:t>
      </w:r>
      <w:proofErr w:type="gramEnd"/>
      <w:r>
        <w:rPr>
          <w:rFonts w:hint="eastAsia"/>
          <w:color w:val="0000CC"/>
        </w:rPr>
        <w:t>節編號標題</w:t>
      </w:r>
      <w:r>
        <w:t>。</w:t>
      </w:r>
    </w:p>
    <w:p w14:paraId="78F00326" w14:textId="77777777" w:rsidR="00AC7013" w:rsidRDefault="00AC7013" w:rsidP="00AC7013"/>
    <w:p w14:paraId="2AB5C5B6" w14:textId="77777777" w:rsidR="00AC7013" w:rsidRPr="00D9755A" w:rsidRDefault="00AC7013" w:rsidP="009357E4">
      <w:pPr>
        <w:pStyle w:val="3"/>
      </w:pPr>
      <w:bookmarkStart w:id="9" w:name="_Toc44579015"/>
      <w:r w:rsidRPr="00D9755A">
        <w:t>1.1.1</w:t>
      </w:r>
      <w:r>
        <w:rPr>
          <w:rFonts w:hint="eastAsia"/>
        </w:rPr>
        <w:t xml:space="preserve"> </w:t>
      </w:r>
      <w:r w:rsidRPr="00D9755A">
        <w:rPr>
          <w:rFonts w:hint="eastAsia"/>
        </w:rPr>
        <w:t>編號標題</w:t>
      </w:r>
      <w:bookmarkEnd w:id="9"/>
    </w:p>
    <w:p w14:paraId="1A6EA92B" w14:textId="77777777" w:rsidR="00AC7013" w:rsidRDefault="00AC7013" w:rsidP="00AC7013">
      <w:pPr>
        <w:spacing w:beforeLines="50" w:before="180"/>
      </w:pPr>
      <w:r>
        <w:tab/>
      </w:r>
      <w:r>
        <w:rPr>
          <w:rFonts w:hint="eastAsia"/>
        </w:rPr>
        <w:t>本格式規範建議報告或論文之</w:t>
      </w:r>
      <w:proofErr w:type="gramStart"/>
      <w:r>
        <w:rPr>
          <w:rFonts w:hint="eastAsia"/>
        </w:rPr>
        <w:t>架構從章</w:t>
      </w:r>
      <w:proofErr w:type="gramEnd"/>
      <w:r>
        <w:rPr>
          <w:rFonts w:hint="eastAsia"/>
        </w:rPr>
        <w:t>、節到小節之三層架構為宜，若作者在小節架構區分之下，仍有次一級數個論點</w:t>
      </w:r>
      <w:proofErr w:type="gramStart"/>
      <w:r>
        <w:rPr>
          <w:rFonts w:hint="eastAsia"/>
        </w:rPr>
        <w:t>須撰</w:t>
      </w:r>
      <w:proofErr w:type="gramEnd"/>
      <w:r>
        <w:rPr>
          <w:rFonts w:hint="eastAsia"/>
        </w:rPr>
        <w:t>述，則可視需要以</w:t>
      </w:r>
      <w:r w:rsidRPr="00C5581A">
        <w:rPr>
          <w:rFonts w:hint="eastAsia"/>
          <w:color w:val="0000CC"/>
        </w:rPr>
        <w:t>編號標題</w:t>
      </w:r>
      <w:r>
        <w:rPr>
          <w:rFonts w:hint="eastAsia"/>
        </w:rPr>
        <w:t>或</w:t>
      </w:r>
      <w:r w:rsidRPr="00C5581A">
        <w:rPr>
          <w:rFonts w:hint="eastAsia"/>
          <w:color w:val="0000CC"/>
        </w:rPr>
        <w:t>強調標題</w:t>
      </w:r>
      <w:r>
        <w:rPr>
          <w:rFonts w:hint="eastAsia"/>
        </w:rPr>
        <w:t>兩個方式表達。</w:t>
      </w:r>
    </w:p>
    <w:p w14:paraId="225C8621" w14:textId="77777777" w:rsidR="00AC7013" w:rsidRDefault="00AC7013" w:rsidP="00AC7013">
      <w:pPr>
        <w:spacing w:beforeLines="50" w:before="180"/>
      </w:pPr>
      <w:r>
        <w:tab/>
      </w:r>
      <w:r>
        <w:rPr>
          <w:rFonts w:hint="eastAsia"/>
        </w:rPr>
        <w:t>除</w:t>
      </w:r>
      <w:r w:rsidRPr="00DC72C1">
        <w:rPr>
          <w:rFonts w:hint="eastAsia"/>
          <w:color w:val="FF0000"/>
        </w:rPr>
        <w:t>應避免於章節標題下直接列舉編號標題</w:t>
      </w:r>
      <w:r>
        <w:rPr>
          <w:rFonts w:hint="eastAsia"/>
        </w:rPr>
        <w:t>之原則外，其他有關編號標題</w:t>
      </w:r>
      <w:proofErr w:type="gramStart"/>
      <w:r>
        <w:rPr>
          <w:rFonts w:hint="eastAsia"/>
        </w:rPr>
        <w:t>之撰述</w:t>
      </w:r>
      <w:proofErr w:type="gramEnd"/>
      <w:r>
        <w:rPr>
          <w:rFonts w:hint="eastAsia"/>
        </w:rPr>
        <w:t>格式如：</w:t>
      </w:r>
    </w:p>
    <w:p w14:paraId="5292599B" w14:textId="77777777" w:rsidR="00AC7013" w:rsidRDefault="00AC7013" w:rsidP="00AC7013">
      <w:pPr>
        <w:pStyle w:val="ac"/>
        <w:numPr>
          <w:ilvl w:val="0"/>
          <w:numId w:val="6"/>
        </w:numPr>
        <w:spacing w:beforeLines="50" w:before="180"/>
        <w:ind w:leftChars="0" w:left="482" w:hanging="482"/>
      </w:pPr>
      <w:r>
        <w:rPr>
          <w:rFonts w:hint="eastAsia"/>
        </w:rPr>
        <w:t>編號與標題：以</w:t>
      </w:r>
      <w:r>
        <w:rPr>
          <w:rFonts w:hint="eastAsia"/>
        </w:rPr>
        <w:t>1./2.</w:t>
      </w:r>
      <w:r>
        <w:t>/3.</w:t>
      </w:r>
      <w:r>
        <w:rPr>
          <w:rFonts w:hint="eastAsia"/>
        </w:rPr>
        <w:t xml:space="preserve"> </w:t>
      </w:r>
      <w:r>
        <w:t>…</w:t>
      </w:r>
      <w:r>
        <w:rPr>
          <w:rFonts w:hint="eastAsia"/>
        </w:rPr>
        <w:t xml:space="preserve"> </w:t>
      </w:r>
      <w:r>
        <w:rPr>
          <w:rFonts w:hint="eastAsia"/>
        </w:rPr>
        <w:t>依序標</w:t>
      </w:r>
      <w:proofErr w:type="gramStart"/>
      <w:r>
        <w:rPr>
          <w:rFonts w:hint="eastAsia"/>
        </w:rPr>
        <w:t>註</w:t>
      </w:r>
      <w:proofErr w:type="gramEnd"/>
      <w:r>
        <w:rPr>
          <w:rFonts w:hint="eastAsia"/>
        </w:rPr>
        <w:t>有次序關係之觀點，另觀點標題宜採用短標題。</w:t>
      </w:r>
    </w:p>
    <w:p w14:paraId="5384834C" w14:textId="77777777" w:rsidR="00AC7013" w:rsidRDefault="00AC7013" w:rsidP="00AC7013">
      <w:pPr>
        <w:pStyle w:val="ac"/>
        <w:numPr>
          <w:ilvl w:val="0"/>
          <w:numId w:val="6"/>
        </w:numPr>
        <w:ind w:leftChars="0" w:left="482" w:hanging="482"/>
      </w:pPr>
      <w:r>
        <w:rPr>
          <w:rFonts w:hint="eastAsia"/>
        </w:rPr>
        <w:t>編號標題數量：</w:t>
      </w:r>
      <w:r w:rsidRPr="00DC72C1">
        <w:rPr>
          <w:rFonts w:hint="eastAsia"/>
          <w:color w:val="0000CC"/>
        </w:rPr>
        <w:t>有兩個（含）以上之觀點才運用編號標題</w:t>
      </w:r>
      <w:r>
        <w:rPr>
          <w:rFonts w:hint="eastAsia"/>
        </w:rPr>
        <w:t>，若</w:t>
      </w:r>
      <w:r w:rsidRPr="00DC72C1">
        <w:rPr>
          <w:rFonts w:hint="eastAsia"/>
          <w:color w:val="FF0000"/>
        </w:rPr>
        <w:t>僅有一個觀點則不宜編號</w:t>
      </w:r>
      <w:r>
        <w:rPr>
          <w:rFonts w:hint="eastAsia"/>
        </w:rPr>
        <w:t>，以文字段落直接說明即可。</w:t>
      </w:r>
    </w:p>
    <w:p w14:paraId="1DADDB58" w14:textId="77777777" w:rsidR="00AC7013" w:rsidRDefault="00AC7013" w:rsidP="00AC7013">
      <w:pPr>
        <w:pStyle w:val="ac"/>
        <w:numPr>
          <w:ilvl w:val="0"/>
          <w:numId w:val="6"/>
        </w:numPr>
        <w:ind w:leftChars="0"/>
      </w:pPr>
      <w:r>
        <w:rPr>
          <w:rFonts w:hint="eastAsia"/>
        </w:rPr>
        <w:t>編號標題行距設定：</w:t>
      </w:r>
      <w:r w:rsidRPr="00405C53">
        <w:rPr>
          <w:rFonts w:hint="eastAsia"/>
        </w:rPr>
        <w:t>編號標題</w:t>
      </w:r>
      <w:r>
        <w:rPr>
          <w:rFonts w:hint="eastAsia"/>
        </w:rPr>
        <w:t>與文字</w:t>
      </w:r>
      <w:proofErr w:type="gramStart"/>
      <w:r>
        <w:rPr>
          <w:rFonts w:hint="eastAsia"/>
        </w:rPr>
        <w:t>段落間應空</w:t>
      </w:r>
      <w:proofErr w:type="gramEnd"/>
      <w:r>
        <w:rPr>
          <w:rFonts w:hint="eastAsia"/>
        </w:rPr>
        <w:t>一行以資區別與提升可讀性；但編號標題之間應</w:t>
      </w:r>
      <w:r w:rsidRPr="00D9755A">
        <w:rPr>
          <w:rFonts w:hint="eastAsia"/>
        </w:rPr>
        <w:t>取消「與前段距離」</w:t>
      </w:r>
      <w:r w:rsidRPr="00D9755A">
        <w:rPr>
          <w:rFonts w:hint="eastAsia"/>
        </w:rPr>
        <w:t xml:space="preserve">0.5 </w:t>
      </w:r>
      <w:r w:rsidRPr="00D9755A">
        <w:rPr>
          <w:rFonts w:hint="eastAsia"/>
        </w:rPr>
        <w:t>行間距之設定。</w:t>
      </w:r>
    </w:p>
    <w:p w14:paraId="31C4858D" w14:textId="77777777" w:rsidR="00AC7013" w:rsidRDefault="00AC7013" w:rsidP="00AC7013"/>
    <w:p w14:paraId="5B44501B" w14:textId="77777777" w:rsidR="00AC7013" w:rsidRPr="006810A9" w:rsidRDefault="00AC7013" w:rsidP="009357E4">
      <w:pPr>
        <w:pStyle w:val="3"/>
      </w:pPr>
      <w:bookmarkStart w:id="10" w:name="_Toc44579016"/>
      <w:r w:rsidRPr="006810A9">
        <w:t>1.1.</w:t>
      </w:r>
      <w:r>
        <w:t>2</w:t>
      </w:r>
      <w:r w:rsidRPr="006810A9">
        <w:rPr>
          <w:rFonts w:hint="eastAsia"/>
        </w:rPr>
        <w:t xml:space="preserve"> </w:t>
      </w:r>
      <w:r>
        <w:rPr>
          <w:rFonts w:hint="eastAsia"/>
        </w:rPr>
        <w:t>強調</w:t>
      </w:r>
      <w:r w:rsidRPr="006810A9">
        <w:rPr>
          <w:rFonts w:hint="eastAsia"/>
        </w:rPr>
        <w:t>標題</w:t>
      </w:r>
      <w:bookmarkEnd w:id="10"/>
    </w:p>
    <w:p w14:paraId="66C20C80" w14:textId="77777777" w:rsidR="00AC7013" w:rsidRDefault="00AC7013" w:rsidP="00AC7013">
      <w:pPr>
        <w:spacing w:beforeLines="50" w:before="180"/>
      </w:pPr>
      <w:r>
        <w:tab/>
      </w:r>
      <w:r>
        <w:rPr>
          <w:rFonts w:hint="eastAsia"/>
        </w:rPr>
        <w:t>小節</w:t>
      </w:r>
      <w:r>
        <w:t>以下</w:t>
      </w:r>
      <w:r>
        <w:rPr>
          <w:rFonts w:hint="eastAsia"/>
        </w:rPr>
        <w:t>如須再表達數個次級觀點、且觀點之間並無明顯次序關係時，可以強調標題方式表觀點論述，所謂</w:t>
      </w:r>
      <w:r>
        <w:t>強調標題，指不編號、以</w:t>
      </w:r>
      <w:r>
        <w:rPr>
          <w:rFonts w:hint="eastAsia"/>
        </w:rPr>
        <w:t>粗體短句為</w:t>
      </w:r>
      <w:r>
        <w:t>標題之段落撰述，其表現格式</w:t>
      </w:r>
      <w:r>
        <w:rPr>
          <w:rFonts w:hint="eastAsia"/>
        </w:rPr>
        <w:t>如：</w:t>
      </w:r>
    </w:p>
    <w:p w14:paraId="3D666B88" w14:textId="77777777" w:rsidR="00AC7013" w:rsidRDefault="00AC7013" w:rsidP="00AC7013">
      <w:pPr>
        <w:spacing w:beforeLines="50" w:before="180"/>
      </w:pPr>
      <w:r>
        <w:lastRenderedPageBreak/>
        <w:tab/>
      </w:r>
      <w:r w:rsidRPr="00755F1C">
        <w:rPr>
          <w:rFonts w:hint="eastAsia"/>
          <w:b/>
        </w:rPr>
        <w:t>編號與標題</w:t>
      </w:r>
      <w:r>
        <w:rPr>
          <w:rFonts w:hint="eastAsia"/>
        </w:rPr>
        <w:t>：強調標題不編號，僅以粗體短句為標題，後以冒號「：」跟著觀點論述。</w:t>
      </w:r>
    </w:p>
    <w:p w14:paraId="1D3822DD" w14:textId="77777777" w:rsidR="00AC7013" w:rsidRDefault="00AC7013" w:rsidP="00AC7013">
      <w:pPr>
        <w:spacing w:beforeLines="50" w:before="180"/>
        <w:ind w:firstLine="480"/>
      </w:pPr>
      <w:r w:rsidRPr="00755F1C">
        <w:rPr>
          <w:rFonts w:hint="eastAsia"/>
          <w:b/>
        </w:rPr>
        <w:t>標題數量</w:t>
      </w:r>
      <w:r>
        <w:rPr>
          <w:rFonts w:hint="eastAsia"/>
        </w:rPr>
        <w:t>：</w:t>
      </w:r>
      <w:r w:rsidRPr="00DC72C1">
        <w:rPr>
          <w:rFonts w:hint="eastAsia"/>
          <w:color w:val="0000CC"/>
        </w:rPr>
        <w:t>有兩個（含）以上無明顯次序關係的觀點才運用強調標題</w:t>
      </w:r>
      <w:r>
        <w:rPr>
          <w:rFonts w:hint="eastAsia"/>
        </w:rPr>
        <w:t>，</w:t>
      </w:r>
      <w:r w:rsidRPr="00DC72C1">
        <w:rPr>
          <w:rFonts w:hint="eastAsia"/>
          <w:color w:val="FF0000"/>
        </w:rPr>
        <w:t>若僅有一個觀點則不編制強調標題</w:t>
      </w:r>
      <w:r>
        <w:rPr>
          <w:rFonts w:hint="eastAsia"/>
        </w:rPr>
        <w:t>，以文字段落直接說明即可。</w:t>
      </w:r>
    </w:p>
    <w:p w14:paraId="0D9E45B1" w14:textId="77777777" w:rsidR="00AC7013" w:rsidRDefault="00AC7013" w:rsidP="00AC7013">
      <w:pPr>
        <w:spacing w:beforeLines="50" w:before="180"/>
        <w:ind w:firstLine="480"/>
      </w:pPr>
      <w:r w:rsidRPr="00755F1C">
        <w:rPr>
          <w:rFonts w:hint="eastAsia"/>
          <w:b/>
        </w:rPr>
        <w:t>標題行距設定</w:t>
      </w:r>
      <w:r>
        <w:rPr>
          <w:rFonts w:hint="eastAsia"/>
        </w:rPr>
        <w:t>：強調標題可視為文字說明段落，因此，與前段文字段落間，應有</w:t>
      </w:r>
      <w:r w:rsidRPr="00D9755A">
        <w:rPr>
          <w:rFonts w:hint="eastAsia"/>
        </w:rPr>
        <w:t>「與前段距離」</w:t>
      </w:r>
      <w:r w:rsidRPr="00D9755A">
        <w:rPr>
          <w:rFonts w:hint="eastAsia"/>
        </w:rPr>
        <w:t xml:space="preserve">0.5 </w:t>
      </w:r>
      <w:r w:rsidRPr="00D9755A">
        <w:rPr>
          <w:rFonts w:hint="eastAsia"/>
        </w:rPr>
        <w:t>行間距之設定。</w:t>
      </w:r>
    </w:p>
    <w:p w14:paraId="0BE43CC5" w14:textId="77777777" w:rsidR="00AC7013" w:rsidRDefault="00AC7013" w:rsidP="00AC7013"/>
    <w:p w14:paraId="4DFBFE26" w14:textId="77777777" w:rsidR="00AC7013" w:rsidRPr="00492321" w:rsidRDefault="00AC7013" w:rsidP="009357E4">
      <w:pPr>
        <w:pStyle w:val="2"/>
      </w:pPr>
      <w:bookmarkStart w:id="11" w:name="_Toc44579017"/>
      <w:r w:rsidRPr="00492321">
        <w:rPr>
          <w:rFonts w:hint="eastAsia"/>
        </w:rPr>
        <w:t>1.</w:t>
      </w:r>
      <w:r>
        <w:t>2</w:t>
      </w:r>
      <w:r w:rsidRPr="00492321">
        <w:rPr>
          <w:rFonts w:hint="eastAsia"/>
        </w:rPr>
        <w:t xml:space="preserve"> </w:t>
      </w:r>
      <w:r>
        <w:rPr>
          <w:rFonts w:hint="eastAsia"/>
        </w:rPr>
        <w:t>緒論格式規範</w:t>
      </w:r>
      <w:bookmarkEnd w:id="11"/>
    </w:p>
    <w:p w14:paraId="5751D491" w14:textId="77777777" w:rsidR="00AC7013" w:rsidRDefault="00AC7013" w:rsidP="00AC7013">
      <w:pPr>
        <w:spacing w:beforeLines="50" w:before="180"/>
      </w:pPr>
      <w:r>
        <w:rPr>
          <w:rFonts w:hint="eastAsia"/>
        </w:rPr>
        <w:tab/>
      </w:r>
      <w:r>
        <w:rPr>
          <w:rFonts w:hint="eastAsia"/>
        </w:rPr>
        <w:t>本範本僅為報告或論文主要結構有關格式設定之範例，本系學生或碩士生可直接套用本格式範例製作報告或論文。若有任何格式問題，應參照本系最新發佈之格式規範而自行調製。</w:t>
      </w:r>
    </w:p>
    <w:p w14:paraId="79549391" w14:textId="77777777" w:rsidR="00AC7013" w:rsidRDefault="00AC7013" w:rsidP="00AC7013">
      <w:pPr>
        <w:spacing w:beforeLines="50" w:before="180"/>
      </w:pPr>
      <w:r>
        <w:rPr>
          <w:rFonts w:hint="eastAsia"/>
        </w:rPr>
        <w:tab/>
      </w:r>
      <w:r>
        <w:rPr>
          <w:rFonts w:hint="eastAsia"/>
        </w:rPr>
        <w:t>編號章節標題下，至少應有兩段（含）以上文字解說段落。文字段落可以編號標題、強調標題兩種方式表達或直接以文字解說。</w:t>
      </w:r>
    </w:p>
    <w:p w14:paraId="3CAE1A29" w14:textId="77777777" w:rsidR="00AC7013" w:rsidRDefault="00AC7013" w:rsidP="00AC7013"/>
    <w:p w14:paraId="7E2E73BA" w14:textId="77777777" w:rsidR="00AC7013" w:rsidRPr="00F779B8" w:rsidRDefault="00AC7013" w:rsidP="009357E4">
      <w:pPr>
        <w:pStyle w:val="3"/>
      </w:pPr>
      <w:bookmarkStart w:id="12" w:name="_Toc44579018"/>
      <w:r w:rsidRPr="00F779B8">
        <w:rPr>
          <w:rFonts w:hint="eastAsia"/>
        </w:rPr>
        <w:t>1.</w:t>
      </w:r>
      <w:r w:rsidRPr="00F779B8">
        <w:t>2.1</w:t>
      </w:r>
      <w:r w:rsidRPr="00F779B8">
        <w:rPr>
          <w:rFonts w:hint="eastAsia"/>
        </w:rPr>
        <w:t xml:space="preserve"> </w:t>
      </w:r>
      <w:r>
        <w:rPr>
          <w:rFonts w:hint="eastAsia"/>
        </w:rPr>
        <w:t>小節短標題</w:t>
      </w:r>
      <w:bookmarkEnd w:id="12"/>
    </w:p>
    <w:p w14:paraId="571AA8CB" w14:textId="77777777" w:rsidR="00AC7013" w:rsidRPr="00F779B8" w:rsidRDefault="00AC7013" w:rsidP="00AC7013">
      <w:pPr>
        <w:rPr>
          <w:sz w:val="18"/>
        </w:rPr>
      </w:pPr>
    </w:p>
    <w:p w14:paraId="34CA6843" w14:textId="77777777" w:rsidR="00AC7013" w:rsidRPr="00F779B8" w:rsidRDefault="00AC7013" w:rsidP="009357E4">
      <w:pPr>
        <w:pStyle w:val="3"/>
      </w:pPr>
      <w:bookmarkStart w:id="13" w:name="_Toc44579019"/>
      <w:r w:rsidRPr="00F779B8">
        <w:rPr>
          <w:rFonts w:hint="eastAsia"/>
        </w:rPr>
        <w:t>1.</w:t>
      </w:r>
      <w:r w:rsidRPr="00F779B8">
        <w:t>2.2</w:t>
      </w:r>
      <w:r w:rsidRPr="00F779B8">
        <w:rPr>
          <w:rFonts w:hint="eastAsia"/>
        </w:rPr>
        <w:t xml:space="preserve"> </w:t>
      </w:r>
      <w:r>
        <w:rPr>
          <w:rFonts w:hint="eastAsia"/>
        </w:rPr>
        <w:t>小節短標題</w:t>
      </w:r>
      <w:bookmarkEnd w:id="13"/>
    </w:p>
    <w:p w14:paraId="540E9720" w14:textId="77777777" w:rsidR="00AC7013" w:rsidRPr="00F779B8" w:rsidRDefault="00AC7013" w:rsidP="00AC7013"/>
    <w:p w14:paraId="4EC876B9" w14:textId="77777777" w:rsidR="00760FA3" w:rsidRDefault="00AC7013" w:rsidP="009357E4">
      <w:pPr>
        <w:pStyle w:val="2"/>
      </w:pPr>
      <w:bookmarkStart w:id="14" w:name="_Toc44579020"/>
      <w:r w:rsidRPr="00F779B8">
        <w:rPr>
          <w:rFonts w:hint="eastAsia"/>
        </w:rPr>
        <w:t>1.</w:t>
      </w:r>
      <w:r w:rsidRPr="00F779B8">
        <w:t>3</w:t>
      </w:r>
      <w:r w:rsidRPr="00F779B8">
        <w:rPr>
          <w:rFonts w:hint="eastAsia"/>
        </w:rPr>
        <w:t xml:space="preserve"> </w:t>
      </w:r>
      <w:r>
        <w:rPr>
          <w:rFonts w:hint="eastAsia"/>
        </w:rPr>
        <w:t>節標題</w:t>
      </w:r>
      <w:bookmarkEnd w:id="14"/>
    </w:p>
    <w:p w14:paraId="7B7F77B6" w14:textId="77777777" w:rsidR="00760FA3" w:rsidRDefault="00760FA3">
      <w:pPr>
        <w:widowControl/>
        <w:rPr>
          <w:b/>
          <w:sz w:val="36"/>
        </w:rPr>
      </w:pPr>
      <w:r>
        <w:rPr>
          <w:b/>
          <w:sz w:val="36"/>
        </w:rPr>
        <w:br w:type="page"/>
      </w:r>
    </w:p>
    <w:p w14:paraId="64207F85" w14:textId="77777777" w:rsidR="008431BB" w:rsidRPr="00492321" w:rsidRDefault="00760FA3" w:rsidP="009357E4">
      <w:pPr>
        <w:pStyle w:val="1"/>
      </w:pPr>
      <w:bookmarkStart w:id="15" w:name="_Toc44579021"/>
      <w:r>
        <w:lastRenderedPageBreak/>
        <w:t>2</w:t>
      </w:r>
      <w:r w:rsidR="008431BB" w:rsidRPr="00492321">
        <w:rPr>
          <w:rFonts w:hint="eastAsia"/>
        </w:rPr>
        <w:t xml:space="preserve">. </w:t>
      </w:r>
      <w:r w:rsidR="008431BB">
        <w:rPr>
          <w:rFonts w:hint="eastAsia"/>
        </w:rPr>
        <w:t>文獻探討</w:t>
      </w:r>
      <w:bookmarkEnd w:id="15"/>
    </w:p>
    <w:p w14:paraId="4DC8FBA4" w14:textId="77777777" w:rsidR="008431BB" w:rsidRPr="00240EAB" w:rsidRDefault="008431BB" w:rsidP="008431BB">
      <w:pPr>
        <w:spacing w:beforeLines="50" w:before="180"/>
      </w:pPr>
      <w:r>
        <w:tab/>
      </w:r>
      <w:r w:rsidRPr="004F6D20">
        <w:rPr>
          <w:rFonts w:hint="eastAsia"/>
        </w:rPr>
        <w:t>文獻探討或稱文獻審查，是執行研究前期的必要作為，也是</w:t>
      </w:r>
      <w:proofErr w:type="gramStart"/>
      <w:r w:rsidRPr="004F6D20">
        <w:rPr>
          <w:rFonts w:hint="eastAsia"/>
        </w:rPr>
        <w:t>一</w:t>
      </w:r>
      <w:proofErr w:type="gramEnd"/>
      <w:r w:rsidRPr="004F6D20">
        <w:rPr>
          <w:rFonts w:hint="eastAsia"/>
        </w:rPr>
        <w:t>正式報告或論文中本文架構之一。以作為而言，文獻探討是研究前期對研究領域已發表論述的蒐集與彙整，以判斷研究問題是否值得探究（如已獲得解決或充分討論）、設定研究方向與決定研究主題</w:t>
      </w:r>
      <w:r w:rsidRPr="004F6D20">
        <w:rPr>
          <w:rFonts w:hint="eastAsia"/>
        </w:rPr>
        <w:t xml:space="preserve"> </w:t>
      </w:r>
      <w:r w:rsidRPr="004F6D20">
        <w:rPr>
          <w:rFonts w:hint="eastAsia"/>
        </w:rPr>
        <w:t>…</w:t>
      </w:r>
      <w:r w:rsidRPr="004F6D20">
        <w:rPr>
          <w:rFonts w:hint="eastAsia"/>
        </w:rPr>
        <w:t xml:space="preserve"> </w:t>
      </w:r>
      <w:r w:rsidRPr="004F6D20">
        <w:rPr>
          <w:rFonts w:hint="eastAsia"/>
        </w:rPr>
        <w:t>等。</w:t>
      </w:r>
    </w:p>
    <w:p w14:paraId="326A92C1" w14:textId="77777777" w:rsidR="008431BB" w:rsidRPr="00240EAB" w:rsidRDefault="008431BB" w:rsidP="008431BB"/>
    <w:p w14:paraId="3D8CB73A" w14:textId="77777777" w:rsidR="008431BB" w:rsidRPr="00492321" w:rsidRDefault="008431BB" w:rsidP="009357E4">
      <w:pPr>
        <w:pStyle w:val="2"/>
      </w:pPr>
      <w:bookmarkStart w:id="16" w:name="_Toc44579022"/>
      <w:r>
        <w:t>2</w:t>
      </w:r>
      <w:r w:rsidRPr="00492321">
        <w:rPr>
          <w:rFonts w:hint="eastAsia"/>
        </w:rPr>
        <w:t>.1</w:t>
      </w:r>
      <w:r>
        <w:rPr>
          <w:rFonts w:hint="eastAsia"/>
        </w:rPr>
        <w:t xml:space="preserve"> </w:t>
      </w:r>
      <w:r>
        <w:rPr>
          <w:rFonts w:hint="eastAsia"/>
        </w:rPr>
        <w:t>文獻撰述次序</w:t>
      </w:r>
      <w:bookmarkEnd w:id="16"/>
    </w:p>
    <w:p w14:paraId="5A5DFFFD" w14:textId="77777777" w:rsidR="008431BB" w:rsidRDefault="008431BB" w:rsidP="008431BB">
      <w:pPr>
        <w:spacing w:beforeLines="50" w:before="180"/>
      </w:pPr>
      <w:r>
        <w:rPr>
          <w:rFonts w:hint="eastAsia"/>
        </w:rPr>
        <w:tab/>
      </w:r>
      <w:r>
        <w:rPr>
          <w:rFonts w:hint="eastAsia"/>
        </w:rPr>
        <w:t>作為正式研究報告或論文本文架構之一，通常在緒論</w:t>
      </w:r>
      <w:r>
        <w:rPr>
          <w:rFonts w:hint="eastAsia"/>
        </w:rPr>
        <w:t xml:space="preserve"> (Introduction) </w:t>
      </w:r>
      <w:r>
        <w:rPr>
          <w:rFonts w:hint="eastAsia"/>
        </w:rPr>
        <w:t>後即須呈現。正式論文中文獻探討</w:t>
      </w:r>
      <w:proofErr w:type="gramStart"/>
      <w:r>
        <w:rPr>
          <w:rFonts w:hint="eastAsia"/>
        </w:rPr>
        <w:t>之撰述</w:t>
      </w:r>
      <w:proofErr w:type="gramEnd"/>
      <w:r>
        <w:rPr>
          <w:rFonts w:hint="eastAsia"/>
        </w:rPr>
        <w:t>次序一般如：</w:t>
      </w:r>
    </w:p>
    <w:p w14:paraId="63327788" w14:textId="77777777" w:rsidR="008431BB" w:rsidRDefault="008431BB" w:rsidP="008431BB">
      <w:pPr>
        <w:pStyle w:val="ac"/>
        <w:numPr>
          <w:ilvl w:val="0"/>
          <w:numId w:val="7"/>
        </w:numPr>
        <w:spacing w:beforeLines="50" w:before="180"/>
        <w:ind w:leftChars="0"/>
      </w:pPr>
      <w:r w:rsidRPr="000117DD">
        <w:rPr>
          <w:rFonts w:hint="eastAsia"/>
          <w:b/>
        </w:rPr>
        <w:t>現況或事實</w:t>
      </w:r>
      <w:r>
        <w:rPr>
          <w:rFonts w:hint="eastAsia"/>
        </w:rPr>
        <w:t>：陳述即可，通常不需要引述文獻來源。若仍要引述文獻出處，則</w:t>
      </w:r>
      <w:proofErr w:type="gramStart"/>
      <w:r>
        <w:rPr>
          <w:rFonts w:hint="eastAsia"/>
        </w:rPr>
        <w:t>以句尾</w:t>
      </w:r>
      <w:proofErr w:type="gramEnd"/>
      <w:r>
        <w:rPr>
          <w:rFonts w:hint="eastAsia"/>
        </w:rPr>
        <w:t>引述（在句後以括弧括註主要參考文獻）為主。</w:t>
      </w:r>
    </w:p>
    <w:p w14:paraId="22208874" w14:textId="77777777" w:rsidR="008431BB" w:rsidRDefault="008431BB" w:rsidP="008431BB">
      <w:pPr>
        <w:pStyle w:val="ac"/>
        <w:numPr>
          <w:ilvl w:val="0"/>
          <w:numId w:val="7"/>
        </w:numPr>
        <w:ind w:leftChars="0" w:left="482" w:hanging="482"/>
      </w:pPr>
      <w:r w:rsidRPr="000117DD">
        <w:rPr>
          <w:rFonts w:hint="eastAsia"/>
          <w:b/>
        </w:rPr>
        <w:t>理論彙整</w:t>
      </w:r>
      <w:r>
        <w:rPr>
          <w:rFonts w:hint="eastAsia"/>
        </w:rPr>
        <w:t>：展現研究者蒐集與分類研究議題領域中主要論述之能力。理論彙整通常</w:t>
      </w:r>
      <w:proofErr w:type="gramStart"/>
      <w:r>
        <w:rPr>
          <w:rFonts w:hint="eastAsia"/>
        </w:rPr>
        <w:t>以句尾</w:t>
      </w:r>
      <w:proofErr w:type="gramEnd"/>
      <w:r>
        <w:rPr>
          <w:rFonts w:hint="eastAsia"/>
        </w:rPr>
        <w:t>引述。</w:t>
      </w:r>
    </w:p>
    <w:p w14:paraId="551FA122" w14:textId="77777777" w:rsidR="008431BB" w:rsidRDefault="008431BB" w:rsidP="008431BB">
      <w:pPr>
        <w:pStyle w:val="ac"/>
        <w:numPr>
          <w:ilvl w:val="0"/>
          <w:numId w:val="7"/>
        </w:numPr>
        <w:ind w:leftChars="0" w:left="482" w:hanging="482"/>
      </w:pPr>
      <w:r w:rsidRPr="000117DD">
        <w:rPr>
          <w:rFonts w:hint="eastAsia"/>
          <w:b/>
        </w:rPr>
        <w:t>近期研究</w:t>
      </w:r>
      <w:r>
        <w:rPr>
          <w:rFonts w:hint="eastAsia"/>
        </w:rPr>
        <w:t>：重點論述與研究主題有重要關係之近期文獻，</w:t>
      </w:r>
      <w:proofErr w:type="gramStart"/>
      <w:r>
        <w:rPr>
          <w:rFonts w:hint="eastAsia"/>
        </w:rPr>
        <w:t>通常以句首</w:t>
      </w:r>
      <w:proofErr w:type="gramEnd"/>
      <w:r>
        <w:rPr>
          <w:rFonts w:hint="eastAsia"/>
        </w:rPr>
        <w:t>引述（以作者（年代）</w:t>
      </w:r>
      <w:proofErr w:type="gramStart"/>
      <w:r>
        <w:rPr>
          <w:rFonts w:hint="eastAsia"/>
        </w:rPr>
        <w:t>為句</w:t>
      </w:r>
      <w:proofErr w:type="gramEnd"/>
      <w:r>
        <w:rPr>
          <w:rFonts w:hint="eastAsia"/>
        </w:rPr>
        <w:t>首，強調作者！）而所謂近期則通常指</w:t>
      </w:r>
      <w:r>
        <w:rPr>
          <w:rFonts w:hint="eastAsia"/>
        </w:rPr>
        <w:t xml:space="preserve"> 10 </w:t>
      </w:r>
      <w:r>
        <w:rPr>
          <w:rFonts w:hint="eastAsia"/>
        </w:rPr>
        <w:t>年之內。</w:t>
      </w:r>
    </w:p>
    <w:p w14:paraId="39756AC5" w14:textId="77777777" w:rsidR="008431BB" w:rsidRDefault="008431BB" w:rsidP="008431BB">
      <w:pPr>
        <w:pStyle w:val="ac"/>
        <w:numPr>
          <w:ilvl w:val="0"/>
          <w:numId w:val="7"/>
        </w:numPr>
        <w:ind w:leftChars="0" w:left="482" w:hanging="482"/>
      </w:pPr>
      <w:r w:rsidRPr="000117DD">
        <w:rPr>
          <w:rFonts w:hint="eastAsia"/>
          <w:b/>
        </w:rPr>
        <w:t>立論主張</w:t>
      </w:r>
      <w:r>
        <w:rPr>
          <w:rFonts w:hint="eastAsia"/>
        </w:rPr>
        <w:t>：陳述研究者支持的</w:t>
      </w:r>
      <w:proofErr w:type="gramStart"/>
      <w:r>
        <w:rPr>
          <w:rFonts w:hint="eastAsia"/>
        </w:rPr>
        <w:t>理論派流或</w:t>
      </w:r>
      <w:proofErr w:type="gramEnd"/>
      <w:r>
        <w:rPr>
          <w:rFonts w:hint="eastAsia"/>
        </w:rPr>
        <w:t>提出自己的立論或主張，通常在此處呈現研究者所主張的理論模型與相關假設。</w:t>
      </w:r>
    </w:p>
    <w:p w14:paraId="688DE41A" w14:textId="77777777" w:rsidR="008431BB" w:rsidRDefault="008431BB" w:rsidP="008431BB">
      <w:pPr>
        <w:spacing w:beforeLines="50" w:before="180"/>
        <w:ind w:firstLine="480"/>
      </w:pPr>
      <w:r>
        <w:rPr>
          <w:rFonts w:hint="eastAsia"/>
        </w:rPr>
        <w:t>無論是研究前期蒐集與彙整過去發表文獻作為或是撰寫研究報告或論文，文獻探討的執行</w:t>
      </w:r>
      <w:proofErr w:type="gramStart"/>
      <w:r>
        <w:rPr>
          <w:rFonts w:hint="eastAsia"/>
        </w:rPr>
        <w:t>或撰述</w:t>
      </w:r>
      <w:proofErr w:type="gramEnd"/>
      <w:r>
        <w:rPr>
          <w:rFonts w:hint="eastAsia"/>
        </w:rPr>
        <w:t>要點一般有：</w:t>
      </w:r>
    </w:p>
    <w:p w14:paraId="26749FCD" w14:textId="77777777" w:rsidR="008431BB" w:rsidRDefault="008431BB" w:rsidP="008431BB">
      <w:pPr>
        <w:spacing w:beforeLines="50" w:before="180"/>
      </w:pPr>
      <w:r>
        <w:rPr>
          <w:rFonts w:hint="eastAsia"/>
        </w:rPr>
        <w:t></w:t>
      </w:r>
      <w:r>
        <w:rPr>
          <w:rFonts w:hint="eastAsia"/>
        </w:rPr>
        <w:tab/>
      </w:r>
      <w:r w:rsidRPr="000117DD">
        <w:rPr>
          <w:rFonts w:hint="eastAsia"/>
          <w:b/>
        </w:rPr>
        <w:t>著重學術專業文獻</w:t>
      </w:r>
      <w:r>
        <w:rPr>
          <w:rFonts w:hint="eastAsia"/>
        </w:rPr>
        <w:t>：文獻探討當然可包括報章雜誌、媒體、研討會甚至網際網路上個人發表的論述；但一般仍以有專業審查機制的學術期刊、學報發佈之論文為主。</w:t>
      </w:r>
    </w:p>
    <w:p w14:paraId="63233398" w14:textId="77777777" w:rsidR="008431BB" w:rsidRDefault="008431BB" w:rsidP="008431BB">
      <w:pPr>
        <w:spacing w:beforeLines="50" w:before="180"/>
      </w:pPr>
      <w:r>
        <w:rPr>
          <w:rFonts w:hint="eastAsia"/>
        </w:rPr>
        <w:t></w:t>
      </w:r>
      <w:r>
        <w:rPr>
          <w:rFonts w:hint="eastAsia"/>
        </w:rPr>
        <w:tab/>
      </w:r>
      <w:r w:rsidRPr="000117DD">
        <w:rPr>
          <w:rFonts w:hint="eastAsia"/>
          <w:b/>
        </w:rPr>
        <w:t>問題、方法與結論</w:t>
      </w:r>
      <w:r>
        <w:rPr>
          <w:rFonts w:hint="eastAsia"/>
        </w:rPr>
        <w:t>：判斷文獻是否與研究者關切之議題有重要關聯或研究者在摘要</w:t>
      </w:r>
      <w:r>
        <w:rPr>
          <w:rFonts w:hint="eastAsia"/>
        </w:rPr>
        <w:t xml:space="preserve"> (Abstract) </w:t>
      </w:r>
      <w:proofErr w:type="gramStart"/>
      <w:r>
        <w:rPr>
          <w:rFonts w:hint="eastAsia"/>
        </w:rPr>
        <w:t>中撰述</w:t>
      </w:r>
      <w:proofErr w:type="gramEnd"/>
      <w:r>
        <w:rPr>
          <w:rFonts w:hint="eastAsia"/>
        </w:rPr>
        <w:t>研究</w:t>
      </w:r>
      <w:proofErr w:type="gramStart"/>
      <w:r>
        <w:rPr>
          <w:rFonts w:hint="eastAsia"/>
        </w:rPr>
        <w:t>之梗要</w:t>
      </w:r>
      <w:proofErr w:type="gramEnd"/>
      <w:r>
        <w:rPr>
          <w:rFonts w:hint="eastAsia"/>
        </w:rPr>
        <w:t>時，通常以待解決之核心議題（問題）、研究規劃解決問題的研究規劃（方法）及問題是否獲得解決或解決的程度（發現）等三個要素表達。</w:t>
      </w:r>
    </w:p>
    <w:p w14:paraId="587F29EE" w14:textId="77777777" w:rsidR="008431BB" w:rsidRPr="000117DD" w:rsidRDefault="008431BB" w:rsidP="008431BB">
      <w:pPr>
        <w:rPr>
          <w:b/>
        </w:rPr>
      </w:pPr>
    </w:p>
    <w:p w14:paraId="217875E4" w14:textId="77777777" w:rsidR="008431BB" w:rsidRPr="002E1814" w:rsidRDefault="008431BB" w:rsidP="009357E4">
      <w:pPr>
        <w:pStyle w:val="2"/>
      </w:pPr>
      <w:bookmarkStart w:id="17" w:name="_Toc44579023"/>
      <w:r w:rsidRPr="002E1814">
        <w:rPr>
          <w:rFonts w:hint="eastAsia"/>
        </w:rPr>
        <w:t>2.</w:t>
      </w:r>
      <w:r>
        <w:t>2</w:t>
      </w:r>
      <w:r w:rsidRPr="002E1814">
        <w:rPr>
          <w:rFonts w:hint="eastAsia"/>
        </w:rPr>
        <w:t xml:space="preserve"> </w:t>
      </w:r>
      <w:r w:rsidRPr="002E1814">
        <w:rPr>
          <w:rFonts w:hint="eastAsia"/>
        </w:rPr>
        <w:t>文獻</w:t>
      </w:r>
      <w:r>
        <w:rPr>
          <w:rFonts w:hint="eastAsia"/>
        </w:rPr>
        <w:t>探討關切議題</w:t>
      </w:r>
      <w:bookmarkEnd w:id="17"/>
    </w:p>
    <w:p w14:paraId="254F6AEB" w14:textId="77777777" w:rsidR="00760FA3" w:rsidRDefault="00760FA3">
      <w:pPr>
        <w:widowControl/>
        <w:rPr>
          <w:b/>
          <w:color w:val="000000" w:themeColor="text1"/>
          <w:sz w:val="36"/>
          <w:szCs w:val="18"/>
        </w:rPr>
      </w:pPr>
      <w:r>
        <w:rPr>
          <w:b/>
          <w:color w:val="000000" w:themeColor="text1"/>
          <w:sz w:val="36"/>
          <w:szCs w:val="18"/>
        </w:rPr>
        <w:br w:type="page"/>
      </w:r>
    </w:p>
    <w:p w14:paraId="72C590F6" w14:textId="77777777" w:rsidR="00760FA3" w:rsidRPr="00DC1E3D" w:rsidRDefault="00760FA3" w:rsidP="009357E4">
      <w:pPr>
        <w:pStyle w:val="1"/>
      </w:pPr>
      <w:bookmarkStart w:id="18" w:name="_Toc44579024"/>
      <w:r w:rsidRPr="00DC1E3D">
        <w:lastRenderedPageBreak/>
        <w:t>3</w:t>
      </w:r>
      <w:r w:rsidRPr="00DC1E3D">
        <w:rPr>
          <w:rFonts w:hint="eastAsia"/>
        </w:rPr>
        <w:t xml:space="preserve">. </w:t>
      </w:r>
      <w:r w:rsidRPr="00DC1E3D">
        <w:rPr>
          <w:rFonts w:hint="eastAsia"/>
        </w:rPr>
        <w:t>研究方法</w:t>
      </w:r>
      <w:bookmarkEnd w:id="18"/>
    </w:p>
    <w:p w14:paraId="2057142C" w14:textId="77777777" w:rsidR="00760FA3" w:rsidRPr="00DC1E3D" w:rsidRDefault="00760FA3" w:rsidP="00760FA3">
      <w:pPr>
        <w:spacing w:beforeLines="50" w:before="180"/>
        <w:jc w:val="both"/>
        <w:rPr>
          <w:color w:val="00B0F0"/>
        </w:rPr>
      </w:pPr>
      <w:r w:rsidRPr="00DC1E3D">
        <w:rPr>
          <w:color w:val="00B0F0"/>
        </w:rPr>
        <w:tab/>
      </w:r>
      <w:r w:rsidRPr="005A6145">
        <w:rPr>
          <w:rFonts w:hint="eastAsia"/>
        </w:rPr>
        <w:t>研究方法或方法論為學術報告或論文本文架構之一，通常緊接在文獻探討</w:t>
      </w:r>
      <w:proofErr w:type="gramStart"/>
      <w:r w:rsidRPr="005A6145">
        <w:rPr>
          <w:rFonts w:hint="eastAsia"/>
        </w:rPr>
        <w:t>後撰述</w:t>
      </w:r>
      <w:proofErr w:type="gramEnd"/>
      <w:r w:rsidRPr="005A6145">
        <w:rPr>
          <w:rFonts w:hint="eastAsia"/>
        </w:rPr>
        <w:t>，為研究者規劃解決研究問題方法論之說明。研究方法</w:t>
      </w:r>
      <w:proofErr w:type="gramStart"/>
      <w:r w:rsidRPr="005A6145">
        <w:rPr>
          <w:rFonts w:hint="eastAsia"/>
        </w:rPr>
        <w:t>之撰述</w:t>
      </w:r>
      <w:proofErr w:type="gramEnd"/>
      <w:r w:rsidRPr="005A6145">
        <w:rPr>
          <w:rFonts w:hint="eastAsia"/>
        </w:rPr>
        <w:t>要點計有抽樣、方法與分析程序等三項</w:t>
      </w:r>
      <w:r>
        <w:rPr>
          <w:rFonts w:hint="eastAsia"/>
        </w:rPr>
        <w:t>，分別說明如後。</w:t>
      </w:r>
    </w:p>
    <w:p w14:paraId="47AD978D" w14:textId="77777777" w:rsidR="00760FA3" w:rsidRPr="00DC1E3D" w:rsidRDefault="00760FA3" w:rsidP="00760FA3">
      <w:pPr>
        <w:rPr>
          <w:color w:val="00B0F0"/>
        </w:rPr>
      </w:pPr>
    </w:p>
    <w:p w14:paraId="699BE592" w14:textId="77777777" w:rsidR="00760FA3" w:rsidRPr="005A6145" w:rsidRDefault="00760FA3" w:rsidP="009357E4">
      <w:pPr>
        <w:pStyle w:val="2"/>
      </w:pPr>
      <w:bookmarkStart w:id="19" w:name="_Toc44579025"/>
      <w:r w:rsidRPr="005A6145">
        <w:t>3</w:t>
      </w:r>
      <w:r w:rsidRPr="005A6145">
        <w:rPr>
          <w:rFonts w:hint="eastAsia"/>
        </w:rPr>
        <w:t>.</w:t>
      </w:r>
      <w:r w:rsidR="009357E4">
        <w:rPr>
          <w:rFonts w:hint="eastAsia"/>
        </w:rPr>
        <w:t>1</w:t>
      </w:r>
      <w:r w:rsidR="009357E4">
        <w:t xml:space="preserve"> </w:t>
      </w:r>
      <w:r>
        <w:rPr>
          <w:rFonts w:hint="eastAsia"/>
        </w:rPr>
        <w:t>抽樣</w:t>
      </w:r>
      <w:bookmarkEnd w:id="19"/>
    </w:p>
    <w:p w14:paraId="1CC2FAB7" w14:textId="77777777" w:rsidR="00760FA3" w:rsidRDefault="00760FA3" w:rsidP="00760FA3">
      <w:pPr>
        <w:spacing w:beforeLines="50" w:before="180"/>
        <w:jc w:val="both"/>
      </w:pPr>
      <w:r>
        <w:tab/>
      </w:r>
      <w:r>
        <w:t>對所有母體元素執行普查</w:t>
      </w:r>
      <w:r>
        <w:rPr>
          <w:rFonts w:hint="eastAsia"/>
        </w:rPr>
        <w:t xml:space="preserve"> (Census)</w:t>
      </w:r>
      <w:r>
        <w:t>，</w:t>
      </w:r>
      <w:r>
        <w:rPr>
          <w:rFonts w:hint="eastAsia"/>
        </w:rPr>
        <w:t>其所需資源</w:t>
      </w:r>
      <w:r>
        <w:t>不是一般研究所可承擔的！因此，抽樣，就成為一般研究在方法論中的第一步動作。</w:t>
      </w:r>
      <w:r>
        <w:rPr>
          <w:rFonts w:hint="eastAsia"/>
        </w:rPr>
        <w:t>抽樣，為從可接觸母體選取部分代表性元素，做為研究</w:t>
      </w:r>
      <w:proofErr w:type="gramStart"/>
      <w:r>
        <w:rPr>
          <w:rFonts w:hint="eastAsia"/>
        </w:rPr>
        <w:t>量測標的</w:t>
      </w:r>
      <w:proofErr w:type="gramEnd"/>
      <w:r>
        <w:rPr>
          <w:rFonts w:hint="eastAsia"/>
        </w:rPr>
        <w:t>之方法與程序。抽樣選取的元素為抽樣單位、抽樣點或觀測點</w:t>
      </w:r>
      <w:r>
        <w:rPr>
          <w:rFonts w:hint="eastAsia"/>
        </w:rPr>
        <w:t xml:space="preserve"> </w:t>
      </w:r>
      <w:r>
        <w:t>…</w:t>
      </w:r>
      <w:r>
        <w:rPr>
          <w:rFonts w:hint="eastAsia"/>
        </w:rPr>
        <w:t xml:space="preserve"> </w:t>
      </w:r>
      <w:r>
        <w:rPr>
          <w:rFonts w:hint="eastAsia"/>
        </w:rPr>
        <w:t>等，一般稱為</w:t>
      </w:r>
      <w:r w:rsidRPr="00405B03">
        <w:rPr>
          <w:rFonts w:hint="eastAsia"/>
          <w:b/>
        </w:rPr>
        <w:t>樣本</w:t>
      </w:r>
      <w:r w:rsidRPr="00405B03">
        <w:rPr>
          <w:rFonts w:hint="eastAsia"/>
          <w:b/>
        </w:rPr>
        <w:t xml:space="preserve"> (Sample)</w:t>
      </w:r>
      <w:r>
        <w:rPr>
          <w:rFonts w:hint="eastAsia"/>
        </w:rPr>
        <w:t>。</w:t>
      </w:r>
    </w:p>
    <w:p w14:paraId="7F190ECD" w14:textId="77777777" w:rsidR="00760FA3" w:rsidRDefault="00760FA3" w:rsidP="00760FA3">
      <w:pPr>
        <w:spacing w:beforeLines="50" w:before="180"/>
        <w:jc w:val="both"/>
      </w:pPr>
      <w:r>
        <w:tab/>
      </w:r>
      <w:r>
        <w:t>抽樣方法一般可區分為隨機與非隨機兩種抽樣類型，而兩種隨機與否的抽樣類型下，又可區分若干抽樣方法，分別簡述如下：</w:t>
      </w:r>
    </w:p>
    <w:p w14:paraId="7F59C3E2" w14:textId="77777777" w:rsidR="00760FA3" w:rsidRPr="00405B03" w:rsidRDefault="00760FA3" w:rsidP="00760FA3">
      <w:pPr>
        <w:spacing w:beforeLines="50" w:before="180"/>
        <w:jc w:val="both"/>
        <w:rPr>
          <w:b/>
        </w:rPr>
      </w:pPr>
      <w:r w:rsidRPr="00405B03">
        <w:rPr>
          <w:rFonts w:hint="eastAsia"/>
          <w:b/>
        </w:rPr>
        <w:t>隨機性抽樣</w:t>
      </w:r>
      <w:r w:rsidRPr="00405B03">
        <w:rPr>
          <w:rFonts w:hint="eastAsia"/>
          <w:b/>
        </w:rPr>
        <w:t xml:space="preserve"> </w:t>
      </w:r>
    </w:p>
    <w:p w14:paraId="31BCA738" w14:textId="77777777" w:rsidR="00760FA3" w:rsidRPr="001562BC" w:rsidRDefault="00760FA3" w:rsidP="00760FA3">
      <w:pPr>
        <w:spacing w:beforeLines="50" w:before="180"/>
        <w:jc w:val="both"/>
      </w:pPr>
      <w:r>
        <w:rPr>
          <w:rFonts w:hint="eastAsia"/>
        </w:rPr>
        <w:tab/>
      </w:r>
      <w:r w:rsidRPr="00DD3D9F">
        <w:t>隨機抽樣</w:t>
      </w:r>
      <w:r w:rsidRPr="005A6145">
        <w:rPr>
          <w:rFonts w:hint="eastAsia"/>
        </w:rPr>
        <w:t xml:space="preserve"> (Probability Sampling) </w:t>
      </w:r>
      <w:r w:rsidRPr="00DD3D9F">
        <w:t>的理論意義，在所有可能樣本被選取的機率完全相同。</w:t>
      </w:r>
      <w:r w:rsidRPr="001562BC">
        <w:t>一般常用</w:t>
      </w:r>
      <w:r>
        <w:t>的</w:t>
      </w:r>
      <w:r w:rsidRPr="001562BC">
        <w:t>隨機抽樣法，有簡單隨機抽</w:t>
      </w:r>
      <w:r>
        <w:t>，</w:t>
      </w:r>
      <w:r w:rsidRPr="001562BC">
        <w:t>分層隨機抽樣，系統隨機抽樣</w:t>
      </w:r>
      <w:r>
        <w:t>，</w:t>
      </w:r>
      <w:r w:rsidRPr="001562BC">
        <w:t>集群隨機抽樣</w:t>
      </w:r>
      <w:r>
        <w:t>及</w:t>
      </w:r>
      <w:r w:rsidRPr="001562BC">
        <w:t>上述四種隨機抽樣法混合運用</w:t>
      </w:r>
      <w:r>
        <w:t>的</w:t>
      </w:r>
      <w:r w:rsidRPr="001562BC">
        <w:t>多階段隨機抽樣等。</w:t>
      </w:r>
    </w:p>
    <w:p w14:paraId="2D67DB66" w14:textId="77777777" w:rsidR="00760FA3" w:rsidRPr="001562BC" w:rsidRDefault="00760FA3" w:rsidP="00760FA3">
      <w:pPr>
        <w:spacing w:beforeLines="50" w:before="180"/>
        <w:jc w:val="both"/>
      </w:pPr>
      <w:r w:rsidRPr="001562BC">
        <w:tab/>
      </w:r>
      <w:r w:rsidRPr="001562BC">
        <w:t>為方便介紹各種隨機抽樣方法，</w:t>
      </w:r>
      <w:r>
        <w:t>我們</w:t>
      </w:r>
      <w:r w:rsidRPr="001562BC">
        <w:t>宜先定義一些隨機抽樣</w:t>
      </w:r>
      <w:r>
        <w:t>的</w:t>
      </w:r>
      <w:r w:rsidRPr="001562BC">
        <w:t>基礎名詞如：</w:t>
      </w:r>
    </w:p>
    <w:p w14:paraId="0458998C" w14:textId="77777777" w:rsidR="00760FA3" w:rsidRPr="00DD3D9F" w:rsidRDefault="00760FA3" w:rsidP="00760FA3">
      <w:pPr>
        <w:spacing w:beforeLines="50" w:before="180"/>
        <w:ind w:left="482" w:hanging="482"/>
        <w:jc w:val="both"/>
      </w:pPr>
      <w:r>
        <w:rPr>
          <w:rFonts w:hint="eastAsia"/>
        </w:rPr>
        <w:tab/>
      </w:r>
      <w:r w:rsidRPr="00DD3D9F">
        <w:t>N</w:t>
      </w:r>
      <w:r w:rsidRPr="00DD3D9F">
        <w:tab/>
      </w:r>
      <w:r w:rsidRPr="00DD3D9F">
        <w:t>母體中的計畫抽樣數</w:t>
      </w:r>
      <w:r w:rsidRPr="00DD3D9F">
        <w:t xml:space="preserve"> (Sampling Frame)</w:t>
      </w:r>
      <w:r w:rsidRPr="00DD3D9F">
        <w:t>，</w:t>
      </w:r>
    </w:p>
    <w:p w14:paraId="560739E5" w14:textId="77777777" w:rsidR="00760FA3" w:rsidRPr="00DD3D9F" w:rsidRDefault="00760FA3" w:rsidP="00760FA3">
      <w:pPr>
        <w:ind w:leftChars="200" w:left="480"/>
        <w:jc w:val="both"/>
      </w:pPr>
      <w:r w:rsidRPr="00DD3D9F">
        <w:t>n</w:t>
      </w:r>
      <w:r w:rsidRPr="00DD3D9F">
        <w:tab/>
      </w:r>
      <w:r w:rsidRPr="00DD3D9F">
        <w:t>抽樣數量</w:t>
      </w:r>
    </w:p>
    <w:p w14:paraId="6E44DC35" w14:textId="77777777" w:rsidR="00760FA3" w:rsidRPr="00DD3D9F" w:rsidRDefault="00760FA3" w:rsidP="00760FA3">
      <w:pPr>
        <w:ind w:leftChars="200" w:left="480"/>
        <w:jc w:val="both"/>
      </w:pPr>
      <w:proofErr w:type="spellStart"/>
      <w:r w:rsidRPr="00DD3D9F">
        <w:rPr>
          <w:vertAlign w:val="subscript"/>
        </w:rPr>
        <w:t>N</w:t>
      </w:r>
      <w:r w:rsidRPr="00DD3D9F">
        <w:t>C</w:t>
      </w:r>
      <w:r w:rsidRPr="00DD3D9F">
        <w:rPr>
          <w:vertAlign w:val="subscript"/>
        </w:rPr>
        <w:t>n</w:t>
      </w:r>
      <w:proofErr w:type="spellEnd"/>
      <w:r w:rsidRPr="00DD3D9F">
        <w:tab/>
      </w:r>
      <w:r w:rsidRPr="00DD3D9F">
        <w:t>從計畫</w:t>
      </w:r>
      <w:proofErr w:type="gramStart"/>
      <w:r w:rsidRPr="00DD3D9F">
        <w:t>抽樣數抽選</w:t>
      </w:r>
      <w:proofErr w:type="gramEnd"/>
      <w:r w:rsidRPr="00DD3D9F">
        <w:t xml:space="preserve"> n </w:t>
      </w:r>
      <w:r w:rsidRPr="00DD3D9F">
        <w:t>的組合數</w:t>
      </w:r>
    </w:p>
    <w:p w14:paraId="62C0CB2C" w14:textId="77777777" w:rsidR="00760FA3" w:rsidRPr="00DD3D9F" w:rsidRDefault="00760FA3" w:rsidP="00760FA3">
      <w:pPr>
        <w:ind w:leftChars="200" w:left="480"/>
        <w:jc w:val="both"/>
      </w:pPr>
      <w:r w:rsidRPr="00DD3D9F">
        <w:t>f</w:t>
      </w:r>
      <w:r w:rsidRPr="00DD3D9F">
        <w:tab/>
      </w:r>
      <w:r w:rsidRPr="00DD3D9F">
        <w:t>抽樣比例，</w:t>
      </w:r>
      <w:r w:rsidRPr="00DD3D9F">
        <w:t>f = n/N</w:t>
      </w:r>
    </w:p>
    <w:p w14:paraId="193F42CF" w14:textId="77777777" w:rsidR="00760FA3" w:rsidRDefault="00760FA3" w:rsidP="00760FA3">
      <w:pPr>
        <w:spacing w:beforeLines="50" w:before="180"/>
        <w:ind w:firstLine="480"/>
        <w:jc w:val="both"/>
      </w:pPr>
      <w:r w:rsidRPr="005A6145">
        <w:rPr>
          <w:rFonts w:hint="eastAsia"/>
          <w:b/>
        </w:rPr>
        <w:t>簡單隨機抽樣</w:t>
      </w:r>
      <w:r w:rsidRPr="005A6145">
        <w:rPr>
          <w:rFonts w:hint="eastAsia"/>
          <w:b/>
        </w:rPr>
        <w:t xml:space="preserve"> (Simple Random Sampling)</w:t>
      </w:r>
      <w:r>
        <w:rPr>
          <w:rFonts w:hint="eastAsia"/>
        </w:rPr>
        <w:t>：</w:t>
      </w:r>
      <w:r w:rsidRPr="00DD3D9F">
        <w:rPr>
          <w:rFonts w:hint="eastAsia"/>
        </w:rPr>
        <w:t>為從母體計畫抽樣數</w:t>
      </w:r>
      <w:r w:rsidRPr="00DD3D9F">
        <w:rPr>
          <w:rFonts w:hint="eastAsia"/>
        </w:rPr>
        <w:t xml:space="preserve"> N </w:t>
      </w:r>
      <w:r w:rsidRPr="00DD3D9F">
        <w:rPr>
          <w:rFonts w:hint="eastAsia"/>
        </w:rPr>
        <w:t>中隨機抽選</w:t>
      </w:r>
      <w:r w:rsidRPr="00DD3D9F">
        <w:rPr>
          <w:rFonts w:hint="eastAsia"/>
        </w:rPr>
        <w:t xml:space="preserve"> n </w:t>
      </w:r>
      <w:proofErr w:type="gramStart"/>
      <w:r w:rsidRPr="00DD3D9F">
        <w:rPr>
          <w:rFonts w:hint="eastAsia"/>
        </w:rPr>
        <w:t>個</w:t>
      </w:r>
      <w:proofErr w:type="gramEnd"/>
      <w:r w:rsidRPr="00DD3D9F">
        <w:rPr>
          <w:rFonts w:hint="eastAsia"/>
        </w:rPr>
        <w:t>個體，並使每一種</w:t>
      </w:r>
      <w:r w:rsidRPr="00DD3D9F">
        <w:rPr>
          <w:rFonts w:hint="eastAsia"/>
        </w:rPr>
        <w:t xml:space="preserve"> </w:t>
      </w:r>
      <w:proofErr w:type="spellStart"/>
      <w:r w:rsidRPr="005A6145">
        <w:rPr>
          <w:rFonts w:hint="eastAsia"/>
          <w:vertAlign w:val="subscript"/>
        </w:rPr>
        <w:t>N</w:t>
      </w:r>
      <w:r w:rsidRPr="00DD3D9F">
        <w:rPr>
          <w:rFonts w:hint="eastAsia"/>
        </w:rPr>
        <w:t>C</w:t>
      </w:r>
      <w:r w:rsidRPr="005A6145">
        <w:rPr>
          <w:rFonts w:hint="eastAsia"/>
          <w:vertAlign w:val="subscript"/>
        </w:rPr>
        <w:t>n</w:t>
      </w:r>
      <w:proofErr w:type="spellEnd"/>
      <w:r w:rsidRPr="00DD3D9F">
        <w:rPr>
          <w:rFonts w:hint="eastAsia"/>
        </w:rPr>
        <w:t xml:space="preserve"> </w:t>
      </w:r>
      <w:proofErr w:type="gramStart"/>
      <w:r w:rsidRPr="00DD3D9F">
        <w:rPr>
          <w:rFonts w:hint="eastAsia"/>
        </w:rPr>
        <w:t>組合均有相</w:t>
      </w:r>
      <w:proofErr w:type="gramEnd"/>
      <w:r w:rsidRPr="00DD3D9F">
        <w:rPr>
          <w:rFonts w:hint="eastAsia"/>
        </w:rPr>
        <w:t>同抽選機會的抽樣法。於實際規劃簡單隨機抽樣時，一般可採用傳統抽籤，使用任何統計書籍後所附的隨機表或電腦程式的亂數產生器</w:t>
      </w:r>
      <w:r>
        <w:rPr>
          <w:rFonts w:hint="eastAsia"/>
        </w:rPr>
        <w:t xml:space="preserve"> </w:t>
      </w:r>
      <w:r w:rsidRPr="00DD3D9F">
        <w:t>(Random Number Generator)</w:t>
      </w:r>
      <w:r w:rsidRPr="00DD3D9F">
        <w:rPr>
          <w:rFonts w:hint="eastAsia"/>
        </w:rPr>
        <w:t xml:space="preserve"> </w:t>
      </w:r>
      <w:r w:rsidRPr="00DD3D9F">
        <w:rPr>
          <w:rFonts w:hint="eastAsia"/>
        </w:rPr>
        <w:t>實施實際的隨機抽樣。</w:t>
      </w:r>
    </w:p>
    <w:p w14:paraId="2AF2C14A" w14:textId="77777777" w:rsidR="00760FA3" w:rsidRDefault="00760FA3" w:rsidP="00760FA3">
      <w:pPr>
        <w:spacing w:beforeLines="50" w:before="180"/>
        <w:ind w:firstLine="480"/>
        <w:jc w:val="both"/>
      </w:pPr>
      <w:r w:rsidRPr="001562BC">
        <w:t>簡單隨機抽樣雖然簡單，但卻非最有效</w:t>
      </w:r>
      <w:r>
        <w:t>的</w:t>
      </w:r>
      <w:r w:rsidRPr="001562BC">
        <w:t>統計抽樣方法。簡單隨機抽樣要達到統計上真正隨機</w:t>
      </w:r>
      <w:r>
        <w:t>的</w:t>
      </w:r>
      <w:r w:rsidRPr="001562BC">
        <w:t>目的，其前提是母體必須具備相當</w:t>
      </w:r>
      <w:proofErr w:type="gramStart"/>
      <w:r w:rsidRPr="001562BC">
        <w:t>的均質性</w:t>
      </w:r>
      <w:proofErr w:type="gramEnd"/>
      <w:r w:rsidRPr="001562BC">
        <w:t>。但許多情形並非如此，一般母體中會有不同性質</w:t>
      </w:r>
      <w:r>
        <w:t>的</w:t>
      </w:r>
      <w:r w:rsidRPr="001562BC">
        <w:t>次群體，如人群中</w:t>
      </w:r>
      <w:r>
        <w:t>的</w:t>
      </w:r>
      <w:r w:rsidRPr="001562BC">
        <w:t>少數族群、教育程度差異、社經地位差異等。簡單隨機抽樣一視同仁的抽樣原則，不見得能抽選出代表母體特徵的樣本。為解決這種母體</w:t>
      </w:r>
      <w:proofErr w:type="gramStart"/>
      <w:r w:rsidRPr="001562BC">
        <w:t>有均質性</w:t>
      </w:r>
      <w:proofErr w:type="gramEnd"/>
      <w:r w:rsidRPr="001562BC">
        <w:t>差異的情形，吾人還需要較為複雜或精緻的其他抽樣方法。</w:t>
      </w:r>
    </w:p>
    <w:p w14:paraId="3DEDEF4D" w14:textId="77777777" w:rsidR="00760FA3" w:rsidRDefault="00760FA3" w:rsidP="00760FA3">
      <w:pPr>
        <w:spacing w:beforeLines="50" w:before="180"/>
        <w:ind w:firstLine="480"/>
        <w:jc w:val="both"/>
      </w:pPr>
      <w:r w:rsidRPr="00720B9F">
        <w:rPr>
          <w:rFonts w:hint="eastAsia"/>
        </w:rPr>
        <w:lastRenderedPageBreak/>
        <w:t>研究者運用系統隨機抽樣應注意的，若抽樣間隔</w:t>
      </w:r>
      <w:r w:rsidRPr="00720B9F">
        <w:rPr>
          <w:rFonts w:hint="eastAsia"/>
        </w:rPr>
        <w:t xml:space="preserve"> k = </w:t>
      </w:r>
      <w:r w:rsidRPr="00720B9F">
        <w:rPr>
          <w:rFonts w:hint="eastAsia"/>
        </w:rPr>
        <w:t>抽樣數量</w:t>
      </w:r>
      <w:r w:rsidRPr="00720B9F">
        <w:rPr>
          <w:rFonts w:hint="eastAsia"/>
        </w:rPr>
        <w:t xml:space="preserve"> n</w:t>
      </w:r>
      <w:r w:rsidRPr="00720B9F">
        <w:rPr>
          <w:rFonts w:hint="eastAsia"/>
        </w:rPr>
        <w:t>，則易產生系統性抽樣誤差。研究者應使</w:t>
      </w:r>
      <w:r w:rsidRPr="00720B9F">
        <w:rPr>
          <w:rFonts w:hint="eastAsia"/>
        </w:rPr>
        <w:t xml:space="preserve"> k </w:t>
      </w:r>
      <w:r w:rsidRPr="00720B9F">
        <w:rPr>
          <w:rFonts w:hint="eastAsia"/>
        </w:rPr>
        <w:t>≠</w:t>
      </w:r>
      <w:r w:rsidRPr="00720B9F">
        <w:rPr>
          <w:rFonts w:hint="eastAsia"/>
        </w:rPr>
        <w:t xml:space="preserve"> n</w:t>
      </w:r>
      <w:r w:rsidRPr="00720B9F">
        <w:rPr>
          <w:rFonts w:hint="eastAsia"/>
        </w:rPr>
        <w:t>。上述系統隨機抽樣步驟如</w:t>
      </w:r>
      <w:r>
        <w:rPr>
          <w:rFonts w:hint="eastAsia"/>
        </w:rPr>
        <w:t>下表</w:t>
      </w:r>
      <w:r w:rsidRPr="00720B9F">
        <w:rPr>
          <w:rFonts w:hint="eastAsia"/>
        </w:rPr>
        <w:t>範例所示</w:t>
      </w:r>
      <w:r>
        <w:rPr>
          <w:rFonts w:hint="eastAsia"/>
        </w:rPr>
        <w:t>：</w:t>
      </w:r>
    </w:p>
    <w:p w14:paraId="6C023862" w14:textId="77777777" w:rsidR="00760FA3" w:rsidRDefault="00760FA3" w:rsidP="00760FA3">
      <w:pPr>
        <w:spacing w:beforeLines="50" w:before="180"/>
        <w:jc w:val="both"/>
      </w:pPr>
    </w:p>
    <w:p w14:paraId="2C39F885" w14:textId="636ADABB" w:rsidR="00760FA3" w:rsidRPr="00D8706C" w:rsidRDefault="00D8706C" w:rsidP="00E66B47">
      <w:pPr>
        <w:pStyle w:val="ad"/>
        <w:spacing w:afterLines="50" w:after="180"/>
        <w:jc w:val="center"/>
        <w:rPr>
          <w:sz w:val="24"/>
        </w:rPr>
      </w:pPr>
      <w:bookmarkStart w:id="20" w:name="_Toc41736405"/>
      <w:r w:rsidRPr="00D8706C">
        <w:rPr>
          <w:rFonts w:hint="eastAsia"/>
          <w:sz w:val="24"/>
        </w:rPr>
        <w:t>表</w:t>
      </w:r>
      <w:r w:rsidRPr="00D8706C">
        <w:rPr>
          <w:rFonts w:hint="eastAsia"/>
          <w:sz w:val="24"/>
        </w:rPr>
        <w:t xml:space="preserve"> </w:t>
      </w:r>
      <w:r w:rsidRPr="00D8706C">
        <w:rPr>
          <w:sz w:val="24"/>
        </w:rPr>
        <w:fldChar w:fldCharType="begin"/>
      </w:r>
      <w:r w:rsidRPr="00D8706C">
        <w:rPr>
          <w:sz w:val="24"/>
        </w:rPr>
        <w:instrText xml:space="preserve"> </w:instrText>
      </w:r>
      <w:r w:rsidRPr="00D8706C">
        <w:rPr>
          <w:rFonts w:hint="eastAsia"/>
          <w:sz w:val="24"/>
        </w:rPr>
        <w:instrText xml:space="preserve">SEQ </w:instrText>
      </w:r>
      <w:r w:rsidRPr="00D8706C">
        <w:rPr>
          <w:rFonts w:hint="eastAsia"/>
          <w:sz w:val="24"/>
        </w:rPr>
        <w:instrText>表</w:instrText>
      </w:r>
      <w:r w:rsidRPr="00D8706C">
        <w:rPr>
          <w:rFonts w:hint="eastAsia"/>
          <w:sz w:val="24"/>
        </w:rPr>
        <w:instrText xml:space="preserve"> \* ARABIC</w:instrText>
      </w:r>
      <w:r w:rsidRPr="00D8706C">
        <w:rPr>
          <w:sz w:val="24"/>
        </w:rPr>
        <w:instrText xml:space="preserve"> </w:instrText>
      </w:r>
      <w:r w:rsidRPr="00D8706C">
        <w:rPr>
          <w:sz w:val="24"/>
        </w:rPr>
        <w:fldChar w:fldCharType="separate"/>
      </w:r>
      <w:r w:rsidR="00467EA7">
        <w:rPr>
          <w:noProof/>
          <w:sz w:val="24"/>
        </w:rPr>
        <w:t>1</w:t>
      </w:r>
      <w:r w:rsidRPr="00D8706C">
        <w:rPr>
          <w:sz w:val="24"/>
        </w:rPr>
        <w:fldChar w:fldCharType="end"/>
      </w:r>
      <w:r w:rsidRPr="00D8706C">
        <w:rPr>
          <w:sz w:val="24"/>
        </w:rPr>
        <w:t xml:space="preserve">. </w:t>
      </w:r>
      <w:r w:rsidR="00760FA3" w:rsidRPr="00D8706C">
        <w:rPr>
          <w:sz w:val="24"/>
        </w:rPr>
        <w:t>系統隨機抽樣程序範例</w:t>
      </w:r>
      <w:r w:rsidR="00760FA3" w:rsidRPr="00D8706C">
        <w:rPr>
          <w:rFonts w:hint="eastAsia"/>
          <w:sz w:val="24"/>
        </w:rPr>
        <w:t>表</w:t>
      </w:r>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936"/>
        <w:gridCol w:w="936"/>
        <w:gridCol w:w="936"/>
        <w:gridCol w:w="936"/>
        <w:gridCol w:w="936"/>
      </w:tblGrid>
      <w:tr w:rsidR="00760FA3" w:rsidRPr="00720B9F" w14:paraId="6DA8D326" w14:textId="77777777" w:rsidTr="00367A9A">
        <w:trPr>
          <w:jc w:val="center"/>
        </w:trPr>
        <w:tc>
          <w:tcPr>
            <w:tcW w:w="4183" w:type="dxa"/>
            <w:tcBorders>
              <w:top w:val="single" w:sz="12" w:space="0" w:color="auto"/>
              <w:left w:val="nil"/>
              <w:bottom w:val="single" w:sz="4" w:space="0" w:color="auto"/>
              <w:right w:val="nil"/>
            </w:tcBorders>
            <w:shd w:val="clear" w:color="auto" w:fill="auto"/>
          </w:tcPr>
          <w:p w14:paraId="46FFD5F7" w14:textId="77777777" w:rsidR="00760FA3" w:rsidRPr="00720B9F" w:rsidRDefault="00760FA3" w:rsidP="00A858AD">
            <w:pPr>
              <w:snapToGrid w:val="0"/>
              <w:jc w:val="both"/>
            </w:pPr>
            <w:r w:rsidRPr="00720B9F">
              <w:t>步驟</w:t>
            </w:r>
          </w:p>
        </w:tc>
        <w:tc>
          <w:tcPr>
            <w:tcW w:w="4185" w:type="dxa"/>
            <w:gridSpan w:val="5"/>
            <w:tcBorders>
              <w:top w:val="single" w:sz="12" w:space="0" w:color="auto"/>
              <w:left w:val="nil"/>
              <w:bottom w:val="single" w:sz="4" w:space="0" w:color="auto"/>
              <w:right w:val="nil"/>
            </w:tcBorders>
            <w:shd w:val="clear" w:color="auto" w:fill="auto"/>
            <w:vAlign w:val="center"/>
          </w:tcPr>
          <w:p w14:paraId="5FC041CA" w14:textId="77777777" w:rsidR="00760FA3" w:rsidRPr="00720B9F" w:rsidRDefault="00760FA3" w:rsidP="00A858AD">
            <w:pPr>
              <w:snapToGrid w:val="0"/>
              <w:ind w:left="480"/>
              <w:jc w:val="center"/>
            </w:pPr>
            <w:r w:rsidRPr="00720B9F">
              <w:t>母體編號</w:t>
            </w:r>
            <w:r w:rsidRPr="00720B9F">
              <w:t xml:space="preserve"> 1~50</w:t>
            </w:r>
          </w:p>
        </w:tc>
      </w:tr>
      <w:tr w:rsidR="00760FA3" w:rsidRPr="00720B9F" w14:paraId="59B8B672" w14:textId="77777777" w:rsidTr="00367A9A">
        <w:trPr>
          <w:jc w:val="center"/>
        </w:trPr>
        <w:tc>
          <w:tcPr>
            <w:tcW w:w="4183" w:type="dxa"/>
            <w:tcBorders>
              <w:top w:val="single" w:sz="4" w:space="0" w:color="auto"/>
              <w:left w:val="nil"/>
              <w:bottom w:val="nil"/>
              <w:right w:val="nil"/>
            </w:tcBorders>
            <w:shd w:val="clear" w:color="auto" w:fill="auto"/>
          </w:tcPr>
          <w:p w14:paraId="00B940CF" w14:textId="77777777" w:rsidR="00760FA3" w:rsidRPr="00720B9F" w:rsidRDefault="00760FA3" w:rsidP="00A858AD">
            <w:pPr>
              <w:snapToGrid w:val="0"/>
              <w:jc w:val="both"/>
            </w:pPr>
            <w:r w:rsidRPr="00720B9F">
              <w:t xml:space="preserve">1. </w:t>
            </w:r>
            <w:r w:rsidRPr="00720B9F">
              <w:t>計畫抽樣母體個數</w:t>
            </w:r>
            <w:r w:rsidRPr="00720B9F">
              <w:t xml:space="preserve"> N = 50</w:t>
            </w:r>
          </w:p>
        </w:tc>
        <w:tc>
          <w:tcPr>
            <w:tcW w:w="837" w:type="dxa"/>
            <w:tcBorders>
              <w:top w:val="single" w:sz="4" w:space="0" w:color="auto"/>
              <w:left w:val="nil"/>
              <w:bottom w:val="nil"/>
              <w:right w:val="nil"/>
            </w:tcBorders>
            <w:shd w:val="clear" w:color="auto" w:fill="auto"/>
            <w:vAlign w:val="center"/>
          </w:tcPr>
          <w:p w14:paraId="5DF7FD2B" w14:textId="77777777" w:rsidR="00760FA3" w:rsidRPr="00720B9F" w:rsidRDefault="00760FA3" w:rsidP="00A858AD">
            <w:pPr>
              <w:snapToGrid w:val="0"/>
              <w:ind w:left="480"/>
              <w:jc w:val="both"/>
            </w:pPr>
            <w:r w:rsidRPr="00720B9F">
              <w:t>1</w:t>
            </w:r>
          </w:p>
        </w:tc>
        <w:tc>
          <w:tcPr>
            <w:tcW w:w="837" w:type="dxa"/>
            <w:tcBorders>
              <w:top w:val="single" w:sz="4" w:space="0" w:color="auto"/>
              <w:left w:val="nil"/>
              <w:bottom w:val="nil"/>
              <w:right w:val="nil"/>
            </w:tcBorders>
            <w:shd w:val="clear" w:color="auto" w:fill="E6E6E6"/>
            <w:vAlign w:val="center"/>
          </w:tcPr>
          <w:p w14:paraId="0DB84EC4" w14:textId="77777777" w:rsidR="00760FA3" w:rsidRPr="005A6145" w:rsidRDefault="00760FA3" w:rsidP="00A858AD">
            <w:pPr>
              <w:snapToGrid w:val="0"/>
              <w:ind w:left="480"/>
              <w:jc w:val="both"/>
              <w:rPr>
                <w:b/>
              </w:rPr>
            </w:pPr>
            <w:r w:rsidRPr="005A6145">
              <w:rPr>
                <w:b/>
              </w:rPr>
              <w:t>11</w:t>
            </w:r>
          </w:p>
        </w:tc>
        <w:tc>
          <w:tcPr>
            <w:tcW w:w="837" w:type="dxa"/>
            <w:tcBorders>
              <w:top w:val="single" w:sz="4" w:space="0" w:color="auto"/>
              <w:left w:val="nil"/>
              <w:bottom w:val="nil"/>
              <w:right w:val="nil"/>
            </w:tcBorders>
            <w:shd w:val="clear" w:color="auto" w:fill="auto"/>
            <w:vAlign w:val="center"/>
          </w:tcPr>
          <w:p w14:paraId="72B2629B" w14:textId="77777777" w:rsidR="00760FA3" w:rsidRPr="00720B9F" w:rsidRDefault="00760FA3" w:rsidP="00A858AD">
            <w:pPr>
              <w:snapToGrid w:val="0"/>
              <w:ind w:left="480"/>
              <w:jc w:val="both"/>
            </w:pPr>
            <w:r w:rsidRPr="00720B9F">
              <w:t>21</w:t>
            </w:r>
          </w:p>
        </w:tc>
        <w:tc>
          <w:tcPr>
            <w:tcW w:w="837" w:type="dxa"/>
            <w:tcBorders>
              <w:top w:val="single" w:sz="4" w:space="0" w:color="auto"/>
              <w:left w:val="nil"/>
              <w:bottom w:val="nil"/>
              <w:right w:val="nil"/>
            </w:tcBorders>
            <w:shd w:val="clear" w:color="auto" w:fill="E6E6E6"/>
            <w:vAlign w:val="center"/>
          </w:tcPr>
          <w:p w14:paraId="407DD75C" w14:textId="77777777" w:rsidR="00760FA3" w:rsidRPr="005A6145" w:rsidRDefault="00760FA3" w:rsidP="00A858AD">
            <w:pPr>
              <w:snapToGrid w:val="0"/>
              <w:ind w:left="480"/>
              <w:jc w:val="both"/>
              <w:rPr>
                <w:b/>
              </w:rPr>
            </w:pPr>
            <w:r w:rsidRPr="005A6145">
              <w:rPr>
                <w:b/>
              </w:rPr>
              <w:t>31</w:t>
            </w:r>
          </w:p>
        </w:tc>
        <w:tc>
          <w:tcPr>
            <w:tcW w:w="837" w:type="dxa"/>
            <w:tcBorders>
              <w:top w:val="single" w:sz="4" w:space="0" w:color="auto"/>
              <w:left w:val="nil"/>
              <w:bottom w:val="nil"/>
              <w:right w:val="nil"/>
            </w:tcBorders>
            <w:shd w:val="clear" w:color="auto" w:fill="auto"/>
            <w:vAlign w:val="center"/>
          </w:tcPr>
          <w:p w14:paraId="36BBB26C" w14:textId="77777777" w:rsidR="00760FA3" w:rsidRPr="00720B9F" w:rsidRDefault="00760FA3" w:rsidP="00A858AD">
            <w:pPr>
              <w:snapToGrid w:val="0"/>
              <w:ind w:left="480"/>
              <w:jc w:val="both"/>
            </w:pPr>
            <w:r w:rsidRPr="00720B9F">
              <w:t>41</w:t>
            </w:r>
          </w:p>
        </w:tc>
      </w:tr>
      <w:tr w:rsidR="00760FA3" w:rsidRPr="00720B9F" w14:paraId="51F6D3AA" w14:textId="77777777" w:rsidTr="00A858AD">
        <w:trPr>
          <w:jc w:val="center"/>
        </w:trPr>
        <w:tc>
          <w:tcPr>
            <w:tcW w:w="4183" w:type="dxa"/>
            <w:tcBorders>
              <w:top w:val="nil"/>
              <w:left w:val="nil"/>
              <w:bottom w:val="nil"/>
              <w:right w:val="nil"/>
            </w:tcBorders>
            <w:shd w:val="clear" w:color="auto" w:fill="auto"/>
          </w:tcPr>
          <w:p w14:paraId="1E3C0BC2" w14:textId="77777777" w:rsidR="00760FA3" w:rsidRPr="00720B9F" w:rsidRDefault="00760FA3" w:rsidP="00A858AD">
            <w:pPr>
              <w:snapToGrid w:val="0"/>
              <w:jc w:val="both"/>
            </w:pPr>
            <w:r w:rsidRPr="00720B9F">
              <w:t xml:space="preserve">2. </w:t>
            </w:r>
            <w:r w:rsidRPr="00720B9F">
              <w:t>取樣數量</w:t>
            </w:r>
            <w:r w:rsidRPr="00720B9F">
              <w:t xml:space="preserve"> n = 12</w:t>
            </w:r>
          </w:p>
        </w:tc>
        <w:tc>
          <w:tcPr>
            <w:tcW w:w="837" w:type="dxa"/>
            <w:tcBorders>
              <w:top w:val="nil"/>
              <w:left w:val="nil"/>
              <w:bottom w:val="nil"/>
              <w:right w:val="nil"/>
            </w:tcBorders>
            <w:shd w:val="clear" w:color="auto" w:fill="auto"/>
            <w:vAlign w:val="center"/>
          </w:tcPr>
          <w:p w14:paraId="009BCAE0" w14:textId="77777777" w:rsidR="00760FA3" w:rsidRPr="00720B9F" w:rsidRDefault="00760FA3" w:rsidP="00A858AD">
            <w:pPr>
              <w:snapToGrid w:val="0"/>
              <w:ind w:left="480"/>
              <w:jc w:val="both"/>
            </w:pPr>
            <w:r w:rsidRPr="00720B9F">
              <w:t>2</w:t>
            </w:r>
          </w:p>
        </w:tc>
        <w:tc>
          <w:tcPr>
            <w:tcW w:w="837" w:type="dxa"/>
            <w:tcBorders>
              <w:top w:val="nil"/>
              <w:left w:val="nil"/>
              <w:bottom w:val="nil"/>
              <w:right w:val="nil"/>
            </w:tcBorders>
            <w:shd w:val="clear" w:color="auto" w:fill="auto"/>
            <w:vAlign w:val="center"/>
          </w:tcPr>
          <w:p w14:paraId="73C2AC18" w14:textId="77777777" w:rsidR="00760FA3" w:rsidRPr="00720B9F" w:rsidRDefault="00760FA3" w:rsidP="00A858AD">
            <w:pPr>
              <w:snapToGrid w:val="0"/>
              <w:ind w:left="480"/>
              <w:jc w:val="both"/>
            </w:pPr>
            <w:r w:rsidRPr="00720B9F">
              <w:t>12</w:t>
            </w:r>
          </w:p>
        </w:tc>
        <w:tc>
          <w:tcPr>
            <w:tcW w:w="837" w:type="dxa"/>
            <w:tcBorders>
              <w:top w:val="nil"/>
              <w:left w:val="nil"/>
              <w:bottom w:val="nil"/>
              <w:right w:val="nil"/>
            </w:tcBorders>
            <w:shd w:val="clear" w:color="auto" w:fill="auto"/>
            <w:vAlign w:val="center"/>
          </w:tcPr>
          <w:p w14:paraId="0E5101D2" w14:textId="77777777" w:rsidR="00760FA3" w:rsidRPr="00720B9F" w:rsidRDefault="00760FA3" w:rsidP="00A858AD">
            <w:pPr>
              <w:snapToGrid w:val="0"/>
              <w:ind w:left="480"/>
              <w:jc w:val="both"/>
            </w:pPr>
            <w:r w:rsidRPr="00720B9F">
              <w:t>22</w:t>
            </w:r>
          </w:p>
        </w:tc>
        <w:tc>
          <w:tcPr>
            <w:tcW w:w="837" w:type="dxa"/>
            <w:tcBorders>
              <w:top w:val="nil"/>
              <w:left w:val="nil"/>
              <w:bottom w:val="nil"/>
              <w:right w:val="nil"/>
            </w:tcBorders>
            <w:shd w:val="clear" w:color="auto" w:fill="auto"/>
            <w:vAlign w:val="center"/>
          </w:tcPr>
          <w:p w14:paraId="54BF7FEC" w14:textId="77777777" w:rsidR="00760FA3" w:rsidRPr="00720B9F" w:rsidRDefault="00760FA3" w:rsidP="00A858AD">
            <w:pPr>
              <w:snapToGrid w:val="0"/>
              <w:ind w:left="480"/>
              <w:jc w:val="both"/>
            </w:pPr>
            <w:r w:rsidRPr="00720B9F">
              <w:t>32</w:t>
            </w:r>
          </w:p>
        </w:tc>
        <w:tc>
          <w:tcPr>
            <w:tcW w:w="837" w:type="dxa"/>
            <w:tcBorders>
              <w:top w:val="nil"/>
              <w:left w:val="nil"/>
              <w:bottom w:val="nil"/>
              <w:right w:val="nil"/>
            </w:tcBorders>
            <w:shd w:val="clear" w:color="auto" w:fill="auto"/>
            <w:vAlign w:val="center"/>
          </w:tcPr>
          <w:p w14:paraId="519B6822" w14:textId="77777777" w:rsidR="00760FA3" w:rsidRPr="00720B9F" w:rsidRDefault="00760FA3" w:rsidP="00A858AD">
            <w:pPr>
              <w:snapToGrid w:val="0"/>
              <w:ind w:left="480"/>
              <w:jc w:val="both"/>
            </w:pPr>
            <w:r w:rsidRPr="00720B9F">
              <w:t>42</w:t>
            </w:r>
          </w:p>
        </w:tc>
      </w:tr>
      <w:tr w:rsidR="00760FA3" w:rsidRPr="00720B9F" w14:paraId="58F43C48" w14:textId="77777777" w:rsidTr="00A858AD">
        <w:trPr>
          <w:jc w:val="center"/>
        </w:trPr>
        <w:tc>
          <w:tcPr>
            <w:tcW w:w="4183" w:type="dxa"/>
            <w:tcBorders>
              <w:top w:val="nil"/>
              <w:left w:val="nil"/>
              <w:bottom w:val="nil"/>
              <w:right w:val="nil"/>
            </w:tcBorders>
            <w:shd w:val="clear" w:color="auto" w:fill="auto"/>
          </w:tcPr>
          <w:p w14:paraId="05230F81" w14:textId="77777777" w:rsidR="00760FA3" w:rsidRPr="00720B9F" w:rsidRDefault="00760FA3" w:rsidP="00A858AD">
            <w:pPr>
              <w:snapToGrid w:val="0"/>
              <w:jc w:val="both"/>
            </w:pPr>
            <w:r w:rsidRPr="00720B9F">
              <w:t xml:space="preserve">3. </w:t>
            </w:r>
            <w:r w:rsidRPr="00720B9F">
              <w:t>計算間隔</w:t>
            </w:r>
            <w:r w:rsidRPr="00720B9F">
              <w:t xml:space="preserve"> k = 50/12 = 4.17</w:t>
            </w:r>
            <w:r w:rsidRPr="00720B9F">
              <w:t>，取</w:t>
            </w:r>
            <w:r w:rsidRPr="00720B9F">
              <w:t xml:space="preserve"> 4</w:t>
            </w:r>
          </w:p>
        </w:tc>
        <w:tc>
          <w:tcPr>
            <w:tcW w:w="837" w:type="dxa"/>
            <w:tcBorders>
              <w:top w:val="nil"/>
              <w:left w:val="nil"/>
              <w:bottom w:val="nil"/>
              <w:right w:val="nil"/>
            </w:tcBorders>
            <w:shd w:val="clear" w:color="auto" w:fill="E6E6E6"/>
            <w:vAlign w:val="center"/>
          </w:tcPr>
          <w:p w14:paraId="2D168D2C" w14:textId="77777777" w:rsidR="00760FA3" w:rsidRPr="005A6145" w:rsidRDefault="00760FA3" w:rsidP="00A858AD">
            <w:pPr>
              <w:snapToGrid w:val="0"/>
              <w:ind w:left="480"/>
              <w:jc w:val="both"/>
              <w:rPr>
                <w:b/>
              </w:rPr>
            </w:pPr>
            <w:r w:rsidRPr="005A6145">
              <w:rPr>
                <w:b/>
              </w:rPr>
              <w:t>3</w:t>
            </w:r>
          </w:p>
        </w:tc>
        <w:tc>
          <w:tcPr>
            <w:tcW w:w="837" w:type="dxa"/>
            <w:tcBorders>
              <w:top w:val="nil"/>
              <w:left w:val="nil"/>
              <w:bottom w:val="nil"/>
              <w:right w:val="nil"/>
            </w:tcBorders>
            <w:shd w:val="clear" w:color="auto" w:fill="auto"/>
            <w:vAlign w:val="center"/>
          </w:tcPr>
          <w:p w14:paraId="5532AB7F" w14:textId="77777777" w:rsidR="00760FA3" w:rsidRPr="00720B9F" w:rsidRDefault="00760FA3" w:rsidP="00A858AD">
            <w:pPr>
              <w:snapToGrid w:val="0"/>
              <w:ind w:left="480"/>
              <w:jc w:val="both"/>
            </w:pPr>
            <w:r w:rsidRPr="00720B9F">
              <w:t>13</w:t>
            </w:r>
          </w:p>
        </w:tc>
        <w:tc>
          <w:tcPr>
            <w:tcW w:w="837" w:type="dxa"/>
            <w:tcBorders>
              <w:top w:val="nil"/>
              <w:left w:val="nil"/>
              <w:bottom w:val="nil"/>
              <w:right w:val="nil"/>
            </w:tcBorders>
            <w:shd w:val="clear" w:color="auto" w:fill="E6E6E6"/>
            <w:vAlign w:val="center"/>
          </w:tcPr>
          <w:p w14:paraId="13EA112A" w14:textId="77777777" w:rsidR="00760FA3" w:rsidRPr="005A6145" w:rsidRDefault="00760FA3" w:rsidP="00A858AD">
            <w:pPr>
              <w:snapToGrid w:val="0"/>
              <w:ind w:left="480"/>
              <w:jc w:val="both"/>
              <w:rPr>
                <w:b/>
              </w:rPr>
            </w:pPr>
            <w:r w:rsidRPr="005A6145">
              <w:rPr>
                <w:b/>
              </w:rPr>
              <w:t>23</w:t>
            </w:r>
          </w:p>
        </w:tc>
        <w:tc>
          <w:tcPr>
            <w:tcW w:w="837" w:type="dxa"/>
            <w:tcBorders>
              <w:top w:val="nil"/>
              <w:left w:val="nil"/>
              <w:bottom w:val="nil"/>
              <w:right w:val="nil"/>
            </w:tcBorders>
            <w:shd w:val="clear" w:color="auto" w:fill="auto"/>
            <w:vAlign w:val="center"/>
          </w:tcPr>
          <w:p w14:paraId="15A12C90" w14:textId="77777777" w:rsidR="00760FA3" w:rsidRPr="00720B9F" w:rsidRDefault="00760FA3" w:rsidP="00A858AD">
            <w:pPr>
              <w:snapToGrid w:val="0"/>
              <w:ind w:left="480"/>
              <w:jc w:val="both"/>
            </w:pPr>
            <w:r w:rsidRPr="00720B9F">
              <w:t>33</w:t>
            </w:r>
          </w:p>
        </w:tc>
        <w:tc>
          <w:tcPr>
            <w:tcW w:w="837" w:type="dxa"/>
            <w:tcBorders>
              <w:top w:val="nil"/>
              <w:left w:val="nil"/>
              <w:bottom w:val="nil"/>
              <w:right w:val="nil"/>
            </w:tcBorders>
            <w:shd w:val="clear" w:color="auto" w:fill="E6E6E6"/>
            <w:vAlign w:val="center"/>
          </w:tcPr>
          <w:p w14:paraId="63373B8B" w14:textId="77777777" w:rsidR="00760FA3" w:rsidRPr="005A6145" w:rsidRDefault="00760FA3" w:rsidP="00A858AD">
            <w:pPr>
              <w:snapToGrid w:val="0"/>
              <w:ind w:left="480"/>
              <w:jc w:val="both"/>
              <w:rPr>
                <w:b/>
              </w:rPr>
            </w:pPr>
            <w:r w:rsidRPr="005A6145">
              <w:rPr>
                <w:b/>
              </w:rPr>
              <w:t>43</w:t>
            </w:r>
          </w:p>
        </w:tc>
      </w:tr>
      <w:tr w:rsidR="00760FA3" w:rsidRPr="00720B9F" w14:paraId="044E18B5" w14:textId="77777777" w:rsidTr="00A858AD">
        <w:trPr>
          <w:jc w:val="center"/>
        </w:trPr>
        <w:tc>
          <w:tcPr>
            <w:tcW w:w="4183" w:type="dxa"/>
            <w:tcBorders>
              <w:top w:val="nil"/>
              <w:left w:val="nil"/>
              <w:bottom w:val="nil"/>
              <w:right w:val="nil"/>
            </w:tcBorders>
            <w:shd w:val="clear" w:color="auto" w:fill="auto"/>
          </w:tcPr>
          <w:p w14:paraId="2CB96881" w14:textId="77777777" w:rsidR="00760FA3" w:rsidRPr="00720B9F" w:rsidRDefault="00760FA3" w:rsidP="00A858AD">
            <w:pPr>
              <w:snapToGrid w:val="0"/>
              <w:jc w:val="both"/>
            </w:pPr>
            <w:r w:rsidRPr="00720B9F">
              <w:t xml:space="preserve">4. </w:t>
            </w:r>
            <w:r w:rsidRPr="00720B9F">
              <w:t>任選</w:t>
            </w:r>
            <w:r w:rsidRPr="00720B9F">
              <w:t xml:space="preserve"> 1~4 </w:t>
            </w:r>
            <w:r w:rsidRPr="00720B9F">
              <w:t>中任意整數，如選</w:t>
            </w:r>
            <w:r w:rsidRPr="00720B9F">
              <w:t xml:space="preserve"> 3</w:t>
            </w:r>
          </w:p>
        </w:tc>
        <w:tc>
          <w:tcPr>
            <w:tcW w:w="837" w:type="dxa"/>
            <w:tcBorders>
              <w:top w:val="nil"/>
              <w:left w:val="nil"/>
              <w:bottom w:val="nil"/>
              <w:right w:val="nil"/>
            </w:tcBorders>
            <w:shd w:val="clear" w:color="auto" w:fill="auto"/>
            <w:vAlign w:val="center"/>
          </w:tcPr>
          <w:p w14:paraId="5FEAE83D" w14:textId="77777777" w:rsidR="00760FA3" w:rsidRPr="005A6145" w:rsidRDefault="00760FA3" w:rsidP="00A858AD">
            <w:pPr>
              <w:snapToGrid w:val="0"/>
              <w:ind w:left="480"/>
              <w:jc w:val="both"/>
              <w:rPr>
                <w:bCs/>
                <w:iCs/>
              </w:rPr>
            </w:pPr>
            <w:r w:rsidRPr="005A6145">
              <w:rPr>
                <w:bCs/>
                <w:iCs/>
              </w:rPr>
              <w:t>4</w:t>
            </w:r>
          </w:p>
        </w:tc>
        <w:tc>
          <w:tcPr>
            <w:tcW w:w="837" w:type="dxa"/>
            <w:tcBorders>
              <w:top w:val="nil"/>
              <w:left w:val="nil"/>
              <w:bottom w:val="nil"/>
              <w:right w:val="nil"/>
            </w:tcBorders>
            <w:shd w:val="clear" w:color="auto" w:fill="auto"/>
            <w:vAlign w:val="center"/>
          </w:tcPr>
          <w:p w14:paraId="51DC6206" w14:textId="77777777" w:rsidR="00760FA3" w:rsidRPr="005A6145" w:rsidRDefault="00760FA3" w:rsidP="00A858AD">
            <w:pPr>
              <w:snapToGrid w:val="0"/>
              <w:ind w:left="480"/>
              <w:jc w:val="both"/>
              <w:rPr>
                <w:bCs/>
                <w:iCs/>
              </w:rPr>
            </w:pPr>
            <w:r w:rsidRPr="005A6145">
              <w:rPr>
                <w:bCs/>
                <w:iCs/>
              </w:rPr>
              <w:t>14</w:t>
            </w:r>
          </w:p>
        </w:tc>
        <w:tc>
          <w:tcPr>
            <w:tcW w:w="837" w:type="dxa"/>
            <w:tcBorders>
              <w:top w:val="nil"/>
              <w:left w:val="nil"/>
              <w:bottom w:val="nil"/>
              <w:right w:val="nil"/>
            </w:tcBorders>
            <w:shd w:val="clear" w:color="auto" w:fill="auto"/>
            <w:vAlign w:val="center"/>
          </w:tcPr>
          <w:p w14:paraId="0EA94F4F" w14:textId="77777777" w:rsidR="00760FA3" w:rsidRPr="005A6145" w:rsidRDefault="00760FA3" w:rsidP="00A858AD">
            <w:pPr>
              <w:snapToGrid w:val="0"/>
              <w:ind w:left="480"/>
              <w:jc w:val="both"/>
              <w:rPr>
                <w:bCs/>
                <w:iCs/>
              </w:rPr>
            </w:pPr>
            <w:r w:rsidRPr="005A6145">
              <w:rPr>
                <w:bCs/>
                <w:iCs/>
              </w:rPr>
              <w:t>24</w:t>
            </w:r>
          </w:p>
        </w:tc>
        <w:tc>
          <w:tcPr>
            <w:tcW w:w="837" w:type="dxa"/>
            <w:tcBorders>
              <w:top w:val="nil"/>
              <w:left w:val="nil"/>
              <w:bottom w:val="nil"/>
              <w:right w:val="nil"/>
            </w:tcBorders>
            <w:shd w:val="clear" w:color="auto" w:fill="auto"/>
            <w:vAlign w:val="center"/>
          </w:tcPr>
          <w:p w14:paraId="105435FC" w14:textId="77777777" w:rsidR="00760FA3" w:rsidRPr="005A6145" w:rsidRDefault="00760FA3" w:rsidP="00A858AD">
            <w:pPr>
              <w:snapToGrid w:val="0"/>
              <w:ind w:left="480"/>
              <w:jc w:val="both"/>
              <w:rPr>
                <w:bCs/>
                <w:iCs/>
              </w:rPr>
            </w:pPr>
            <w:r w:rsidRPr="005A6145">
              <w:rPr>
                <w:bCs/>
                <w:iCs/>
              </w:rPr>
              <w:t>34</w:t>
            </w:r>
          </w:p>
        </w:tc>
        <w:tc>
          <w:tcPr>
            <w:tcW w:w="837" w:type="dxa"/>
            <w:tcBorders>
              <w:top w:val="nil"/>
              <w:left w:val="nil"/>
              <w:bottom w:val="nil"/>
              <w:right w:val="nil"/>
            </w:tcBorders>
            <w:shd w:val="clear" w:color="auto" w:fill="auto"/>
            <w:vAlign w:val="center"/>
          </w:tcPr>
          <w:p w14:paraId="09A7C570" w14:textId="77777777" w:rsidR="00760FA3" w:rsidRPr="005A6145" w:rsidRDefault="00760FA3" w:rsidP="00A858AD">
            <w:pPr>
              <w:snapToGrid w:val="0"/>
              <w:ind w:left="480"/>
              <w:jc w:val="both"/>
              <w:rPr>
                <w:bCs/>
                <w:iCs/>
              </w:rPr>
            </w:pPr>
            <w:r w:rsidRPr="005A6145">
              <w:rPr>
                <w:bCs/>
                <w:iCs/>
              </w:rPr>
              <w:t>44</w:t>
            </w:r>
          </w:p>
        </w:tc>
      </w:tr>
      <w:tr w:rsidR="00760FA3" w:rsidRPr="00720B9F" w14:paraId="4FB8B8B4" w14:textId="77777777" w:rsidTr="00A858AD">
        <w:trPr>
          <w:jc w:val="center"/>
        </w:trPr>
        <w:tc>
          <w:tcPr>
            <w:tcW w:w="4183" w:type="dxa"/>
            <w:tcBorders>
              <w:top w:val="nil"/>
              <w:left w:val="nil"/>
              <w:bottom w:val="nil"/>
              <w:right w:val="nil"/>
            </w:tcBorders>
            <w:shd w:val="clear" w:color="auto" w:fill="auto"/>
          </w:tcPr>
          <w:p w14:paraId="43168203" w14:textId="77777777" w:rsidR="00760FA3" w:rsidRDefault="00760FA3" w:rsidP="00A858AD">
            <w:pPr>
              <w:snapToGrid w:val="0"/>
              <w:jc w:val="both"/>
            </w:pPr>
            <w:r w:rsidRPr="00720B9F">
              <w:t xml:space="preserve">5. </w:t>
            </w:r>
            <w:r w:rsidRPr="00720B9F">
              <w:t>從</w:t>
            </w:r>
            <w:r w:rsidRPr="00720B9F">
              <w:t xml:space="preserve"> 3 </w:t>
            </w:r>
            <w:r w:rsidRPr="00720B9F">
              <w:t>開始每隔</w:t>
            </w:r>
            <w:r w:rsidRPr="00720B9F">
              <w:t xml:space="preserve"> 4 </w:t>
            </w:r>
            <w:r w:rsidRPr="00720B9F">
              <w:t>單位選取</w:t>
            </w:r>
            <w:proofErr w:type="gramStart"/>
            <w:r w:rsidRPr="00720B9F">
              <w:t>一</w:t>
            </w:r>
            <w:proofErr w:type="gramEnd"/>
            <w:r>
              <w:t xml:space="preserve">  </w:t>
            </w:r>
          </w:p>
          <w:p w14:paraId="51869803" w14:textId="77777777" w:rsidR="00760FA3" w:rsidRPr="00720B9F" w:rsidRDefault="00760FA3" w:rsidP="00A858AD">
            <w:pPr>
              <w:snapToGrid w:val="0"/>
              <w:ind w:left="480"/>
              <w:jc w:val="both"/>
            </w:pPr>
            <w:r w:rsidRPr="00720B9F">
              <w:t>樣本</w:t>
            </w:r>
          </w:p>
        </w:tc>
        <w:tc>
          <w:tcPr>
            <w:tcW w:w="837" w:type="dxa"/>
            <w:tcBorders>
              <w:top w:val="nil"/>
              <w:left w:val="nil"/>
              <w:bottom w:val="nil"/>
              <w:right w:val="nil"/>
            </w:tcBorders>
            <w:shd w:val="clear" w:color="auto" w:fill="auto"/>
            <w:vAlign w:val="center"/>
          </w:tcPr>
          <w:p w14:paraId="33828CA6" w14:textId="77777777" w:rsidR="00760FA3" w:rsidRPr="00720B9F" w:rsidRDefault="00760FA3" w:rsidP="00A858AD">
            <w:pPr>
              <w:snapToGrid w:val="0"/>
              <w:ind w:left="480"/>
              <w:jc w:val="both"/>
            </w:pPr>
            <w:r w:rsidRPr="00720B9F">
              <w:t>5</w:t>
            </w:r>
          </w:p>
        </w:tc>
        <w:tc>
          <w:tcPr>
            <w:tcW w:w="837" w:type="dxa"/>
            <w:tcBorders>
              <w:top w:val="nil"/>
              <w:left w:val="nil"/>
              <w:bottom w:val="nil"/>
              <w:right w:val="nil"/>
            </w:tcBorders>
            <w:shd w:val="clear" w:color="auto" w:fill="E6E6E6"/>
            <w:vAlign w:val="center"/>
          </w:tcPr>
          <w:p w14:paraId="325A82D0" w14:textId="77777777" w:rsidR="00760FA3" w:rsidRPr="005A6145" w:rsidRDefault="00760FA3" w:rsidP="00A858AD">
            <w:pPr>
              <w:snapToGrid w:val="0"/>
              <w:ind w:left="480"/>
              <w:jc w:val="both"/>
              <w:rPr>
                <w:b/>
              </w:rPr>
            </w:pPr>
            <w:r w:rsidRPr="005A6145">
              <w:rPr>
                <w:b/>
              </w:rPr>
              <w:t>15</w:t>
            </w:r>
          </w:p>
        </w:tc>
        <w:tc>
          <w:tcPr>
            <w:tcW w:w="837" w:type="dxa"/>
            <w:tcBorders>
              <w:top w:val="nil"/>
              <w:left w:val="nil"/>
              <w:bottom w:val="nil"/>
              <w:right w:val="nil"/>
            </w:tcBorders>
            <w:shd w:val="clear" w:color="auto" w:fill="auto"/>
            <w:vAlign w:val="center"/>
          </w:tcPr>
          <w:p w14:paraId="55593C7A" w14:textId="77777777" w:rsidR="00760FA3" w:rsidRPr="00720B9F" w:rsidRDefault="00760FA3" w:rsidP="00A858AD">
            <w:pPr>
              <w:snapToGrid w:val="0"/>
              <w:ind w:left="480"/>
              <w:jc w:val="both"/>
            </w:pPr>
            <w:r w:rsidRPr="00720B9F">
              <w:t>25</w:t>
            </w:r>
          </w:p>
        </w:tc>
        <w:tc>
          <w:tcPr>
            <w:tcW w:w="837" w:type="dxa"/>
            <w:tcBorders>
              <w:top w:val="nil"/>
              <w:left w:val="nil"/>
              <w:bottom w:val="nil"/>
              <w:right w:val="nil"/>
            </w:tcBorders>
            <w:shd w:val="clear" w:color="auto" w:fill="E6E6E6"/>
            <w:vAlign w:val="center"/>
          </w:tcPr>
          <w:p w14:paraId="5B720922" w14:textId="77777777" w:rsidR="00760FA3" w:rsidRPr="005A6145" w:rsidRDefault="00760FA3" w:rsidP="00A858AD">
            <w:pPr>
              <w:snapToGrid w:val="0"/>
              <w:ind w:left="480"/>
              <w:jc w:val="both"/>
              <w:rPr>
                <w:b/>
              </w:rPr>
            </w:pPr>
            <w:r w:rsidRPr="005A6145">
              <w:rPr>
                <w:b/>
              </w:rPr>
              <w:t>35</w:t>
            </w:r>
          </w:p>
        </w:tc>
        <w:tc>
          <w:tcPr>
            <w:tcW w:w="837" w:type="dxa"/>
            <w:tcBorders>
              <w:top w:val="nil"/>
              <w:left w:val="nil"/>
              <w:bottom w:val="nil"/>
              <w:right w:val="nil"/>
            </w:tcBorders>
            <w:shd w:val="clear" w:color="auto" w:fill="auto"/>
            <w:vAlign w:val="center"/>
          </w:tcPr>
          <w:p w14:paraId="40D53E02" w14:textId="77777777" w:rsidR="00760FA3" w:rsidRPr="00720B9F" w:rsidRDefault="00760FA3" w:rsidP="00A858AD">
            <w:pPr>
              <w:snapToGrid w:val="0"/>
              <w:ind w:left="480"/>
              <w:jc w:val="both"/>
            </w:pPr>
            <w:r w:rsidRPr="00720B9F">
              <w:t>45</w:t>
            </w:r>
          </w:p>
        </w:tc>
      </w:tr>
      <w:tr w:rsidR="00760FA3" w:rsidRPr="00720B9F" w14:paraId="69635936" w14:textId="77777777" w:rsidTr="00A858AD">
        <w:trPr>
          <w:jc w:val="center"/>
        </w:trPr>
        <w:tc>
          <w:tcPr>
            <w:tcW w:w="4183" w:type="dxa"/>
            <w:tcBorders>
              <w:top w:val="nil"/>
              <w:left w:val="nil"/>
              <w:bottom w:val="nil"/>
              <w:right w:val="nil"/>
            </w:tcBorders>
            <w:shd w:val="clear" w:color="auto" w:fill="auto"/>
          </w:tcPr>
          <w:p w14:paraId="7C92B365" w14:textId="77777777" w:rsidR="00760FA3" w:rsidRPr="00720B9F" w:rsidRDefault="00760FA3" w:rsidP="00A858AD">
            <w:pPr>
              <w:snapToGrid w:val="0"/>
              <w:jc w:val="both"/>
            </w:pPr>
          </w:p>
        </w:tc>
        <w:tc>
          <w:tcPr>
            <w:tcW w:w="837" w:type="dxa"/>
            <w:tcBorders>
              <w:top w:val="nil"/>
              <w:left w:val="nil"/>
              <w:bottom w:val="nil"/>
              <w:right w:val="nil"/>
            </w:tcBorders>
            <w:shd w:val="clear" w:color="auto" w:fill="auto"/>
            <w:vAlign w:val="center"/>
          </w:tcPr>
          <w:p w14:paraId="22F91A03" w14:textId="77777777" w:rsidR="00760FA3" w:rsidRPr="00720B9F" w:rsidRDefault="00760FA3" w:rsidP="00A858AD">
            <w:pPr>
              <w:snapToGrid w:val="0"/>
              <w:ind w:left="480"/>
              <w:jc w:val="both"/>
            </w:pPr>
            <w:r w:rsidRPr="00720B9F">
              <w:t>6</w:t>
            </w:r>
          </w:p>
        </w:tc>
        <w:tc>
          <w:tcPr>
            <w:tcW w:w="837" w:type="dxa"/>
            <w:tcBorders>
              <w:top w:val="nil"/>
              <w:left w:val="nil"/>
              <w:bottom w:val="nil"/>
              <w:right w:val="nil"/>
            </w:tcBorders>
            <w:shd w:val="clear" w:color="auto" w:fill="auto"/>
            <w:vAlign w:val="center"/>
          </w:tcPr>
          <w:p w14:paraId="4967A35B" w14:textId="77777777" w:rsidR="00760FA3" w:rsidRPr="00720B9F" w:rsidRDefault="00760FA3" w:rsidP="00A858AD">
            <w:pPr>
              <w:snapToGrid w:val="0"/>
              <w:ind w:left="480"/>
              <w:jc w:val="both"/>
            </w:pPr>
            <w:r w:rsidRPr="00720B9F">
              <w:t>16</w:t>
            </w:r>
          </w:p>
        </w:tc>
        <w:tc>
          <w:tcPr>
            <w:tcW w:w="837" w:type="dxa"/>
            <w:tcBorders>
              <w:top w:val="nil"/>
              <w:left w:val="nil"/>
              <w:bottom w:val="nil"/>
              <w:right w:val="nil"/>
            </w:tcBorders>
            <w:shd w:val="clear" w:color="auto" w:fill="auto"/>
            <w:vAlign w:val="center"/>
          </w:tcPr>
          <w:p w14:paraId="27F2B1BA" w14:textId="77777777" w:rsidR="00760FA3" w:rsidRPr="00720B9F" w:rsidRDefault="00760FA3" w:rsidP="00A858AD">
            <w:pPr>
              <w:snapToGrid w:val="0"/>
              <w:ind w:left="480"/>
              <w:jc w:val="both"/>
            </w:pPr>
            <w:r w:rsidRPr="00720B9F">
              <w:t>26</w:t>
            </w:r>
          </w:p>
        </w:tc>
        <w:tc>
          <w:tcPr>
            <w:tcW w:w="837" w:type="dxa"/>
            <w:tcBorders>
              <w:top w:val="nil"/>
              <w:left w:val="nil"/>
              <w:bottom w:val="nil"/>
              <w:right w:val="nil"/>
            </w:tcBorders>
            <w:shd w:val="clear" w:color="auto" w:fill="auto"/>
            <w:vAlign w:val="center"/>
          </w:tcPr>
          <w:p w14:paraId="2498F3FB" w14:textId="77777777" w:rsidR="00760FA3" w:rsidRPr="00720B9F" w:rsidRDefault="00760FA3" w:rsidP="00A858AD">
            <w:pPr>
              <w:snapToGrid w:val="0"/>
              <w:ind w:left="480"/>
              <w:jc w:val="both"/>
            </w:pPr>
            <w:r w:rsidRPr="00720B9F">
              <w:t>36</w:t>
            </w:r>
          </w:p>
        </w:tc>
        <w:tc>
          <w:tcPr>
            <w:tcW w:w="837" w:type="dxa"/>
            <w:tcBorders>
              <w:top w:val="nil"/>
              <w:left w:val="nil"/>
              <w:bottom w:val="nil"/>
              <w:right w:val="nil"/>
            </w:tcBorders>
            <w:shd w:val="clear" w:color="auto" w:fill="auto"/>
            <w:vAlign w:val="center"/>
          </w:tcPr>
          <w:p w14:paraId="1AD49BA2" w14:textId="77777777" w:rsidR="00760FA3" w:rsidRPr="00720B9F" w:rsidRDefault="00760FA3" w:rsidP="00A858AD">
            <w:pPr>
              <w:snapToGrid w:val="0"/>
              <w:ind w:left="480"/>
              <w:jc w:val="both"/>
            </w:pPr>
            <w:r w:rsidRPr="00720B9F">
              <w:t>46</w:t>
            </w:r>
          </w:p>
        </w:tc>
      </w:tr>
      <w:tr w:rsidR="00760FA3" w:rsidRPr="00720B9F" w14:paraId="69B15111" w14:textId="77777777" w:rsidTr="00A858AD">
        <w:trPr>
          <w:jc w:val="center"/>
        </w:trPr>
        <w:tc>
          <w:tcPr>
            <w:tcW w:w="4183" w:type="dxa"/>
            <w:tcBorders>
              <w:top w:val="nil"/>
              <w:left w:val="nil"/>
              <w:bottom w:val="nil"/>
              <w:right w:val="nil"/>
            </w:tcBorders>
            <w:shd w:val="clear" w:color="auto" w:fill="auto"/>
          </w:tcPr>
          <w:p w14:paraId="236251C6" w14:textId="77777777" w:rsidR="00760FA3" w:rsidRPr="00720B9F" w:rsidRDefault="00760FA3" w:rsidP="00A858AD">
            <w:pPr>
              <w:snapToGrid w:val="0"/>
              <w:jc w:val="both"/>
            </w:pPr>
          </w:p>
        </w:tc>
        <w:tc>
          <w:tcPr>
            <w:tcW w:w="837" w:type="dxa"/>
            <w:tcBorders>
              <w:top w:val="nil"/>
              <w:left w:val="nil"/>
              <w:bottom w:val="nil"/>
              <w:right w:val="nil"/>
            </w:tcBorders>
            <w:shd w:val="clear" w:color="auto" w:fill="E6E6E6"/>
            <w:vAlign w:val="center"/>
          </w:tcPr>
          <w:p w14:paraId="0DE7D4A7" w14:textId="77777777" w:rsidR="00760FA3" w:rsidRPr="005A6145" w:rsidRDefault="00760FA3" w:rsidP="00A858AD">
            <w:pPr>
              <w:snapToGrid w:val="0"/>
              <w:ind w:left="480"/>
              <w:jc w:val="both"/>
              <w:rPr>
                <w:b/>
              </w:rPr>
            </w:pPr>
            <w:r w:rsidRPr="005A6145">
              <w:rPr>
                <w:b/>
              </w:rPr>
              <w:t>7</w:t>
            </w:r>
          </w:p>
        </w:tc>
        <w:tc>
          <w:tcPr>
            <w:tcW w:w="837" w:type="dxa"/>
            <w:tcBorders>
              <w:top w:val="nil"/>
              <w:left w:val="nil"/>
              <w:bottom w:val="nil"/>
              <w:right w:val="nil"/>
            </w:tcBorders>
            <w:shd w:val="clear" w:color="auto" w:fill="auto"/>
            <w:vAlign w:val="center"/>
          </w:tcPr>
          <w:p w14:paraId="11D5B53B" w14:textId="77777777" w:rsidR="00760FA3" w:rsidRPr="00720B9F" w:rsidRDefault="00760FA3" w:rsidP="00A858AD">
            <w:pPr>
              <w:snapToGrid w:val="0"/>
              <w:ind w:left="480"/>
              <w:jc w:val="both"/>
            </w:pPr>
            <w:r w:rsidRPr="00720B9F">
              <w:t>17</w:t>
            </w:r>
          </w:p>
        </w:tc>
        <w:tc>
          <w:tcPr>
            <w:tcW w:w="837" w:type="dxa"/>
            <w:tcBorders>
              <w:top w:val="nil"/>
              <w:left w:val="nil"/>
              <w:bottom w:val="nil"/>
              <w:right w:val="nil"/>
            </w:tcBorders>
            <w:shd w:val="clear" w:color="auto" w:fill="E6E6E6"/>
            <w:vAlign w:val="center"/>
          </w:tcPr>
          <w:p w14:paraId="4E965281" w14:textId="77777777" w:rsidR="00760FA3" w:rsidRPr="005A6145" w:rsidRDefault="00760FA3" w:rsidP="00A858AD">
            <w:pPr>
              <w:snapToGrid w:val="0"/>
              <w:ind w:left="480"/>
              <w:jc w:val="both"/>
              <w:rPr>
                <w:b/>
              </w:rPr>
            </w:pPr>
            <w:r w:rsidRPr="005A6145">
              <w:rPr>
                <w:b/>
              </w:rPr>
              <w:t>27</w:t>
            </w:r>
          </w:p>
        </w:tc>
        <w:tc>
          <w:tcPr>
            <w:tcW w:w="837" w:type="dxa"/>
            <w:tcBorders>
              <w:top w:val="nil"/>
              <w:left w:val="nil"/>
              <w:bottom w:val="nil"/>
              <w:right w:val="nil"/>
            </w:tcBorders>
            <w:shd w:val="clear" w:color="auto" w:fill="auto"/>
            <w:vAlign w:val="center"/>
          </w:tcPr>
          <w:p w14:paraId="77E7EFEF" w14:textId="77777777" w:rsidR="00760FA3" w:rsidRPr="00720B9F" w:rsidRDefault="00760FA3" w:rsidP="00A858AD">
            <w:pPr>
              <w:snapToGrid w:val="0"/>
              <w:ind w:left="480"/>
              <w:jc w:val="both"/>
            </w:pPr>
            <w:r w:rsidRPr="00720B9F">
              <w:t>37</w:t>
            </w:r>
          </w:p>
        </w:tc>
        <w:tc>
          <w:tcPr>
            <w:tcW w:w="837" w:type="dxa"/>
            <w:tcBorders>
              <w:top w:val="nil"/>
              <w:left w:val="nil"/>
              <w:bottom w:val="nil"/>
              <w:right w:val="nil"/>
            </w:tcBorders>
            <w:shd w:val="clear" w:color="auto" w:fill="E6E6E6"/>
            <w:vAlign w:val="center"/>
          </w:tcPr>
          <w:p w14:paraId="17EC9232" w14:textId="77777777" w:rsidR="00760FA3" w:rsidRPr="005A6145" w:rsidRDefault="00760FA3" w:rsidP="00A858AD">
            <w:pPr>
              <w:snapToGrid w:val="0"/>
              <w:ind w:left="480"/>
              <w:jc w:val="both"/>
              <w:rPr>
                <w:b/>
              </w:rPr>
            </w:pPr>
            <w:r w:rsidRPr="005A6145">
              <w:rPr>
                <w:b/>
              </w:rPr>
              <w:t>47</w:t>
            </w:r>
          </w:p>
        </w:tc>
      </w:tr>
      <w:tr w:rsidR="00760FA3" w:rsidRPr="00720B9F" w14:paraId="2864DDF1" w14:textId="77777777" w:rsidTr="00A858AD">
        <w:trPr>
          <w:jc w:val="center"/>
        </w:trPr>
        <w:tc>
          <w:tcPr>
            <w:tcW w:w="4183" w:type="dxa"/>
            <w:tcBorders>
              <w:top w:val="nil"/>
              <w:left w:val="nil"/>
              <w:bottom w:val="nil"/>
              <w:right w:val="nil"/>
            </w:tcBorders>
            <w:shd w:val="clear" w:color="auto" w:fill="auto"/>
          </w:tcPr>
          <w:p w14:paraId="527FEF43" w14:textId="77777777" w:rsidR="00760FA3" w:rsidRPr="00720B9F" w:rsidRDefault="00760FA3" w:rsidP="00A858AD">
            <w:pPr>
              <w:snapToGrid w:val="0"/>
              <w:jc w:val="both"/>
            </w:pPr>
          </w:p>
        </w:tc>
        <w:tc>
          <w:tcPr>
            <w:tcW w:w="837" w:type="dxa"/>
            <w:tcBorders>
              <w:top w:val="nil"/>
              <w:left w:val="nil"/>
              <w:bottom w:val="nil"/>
              <w:right w:val="nil"/>
            </w:tcBorders>
            <w:shd w:val="clear" w:color="auto" w:fill="auto"/>
            <w:vAlign w:val="center"/>
          </w:tcPr>
          <w:p w14:paraId="110AC15F" w14:textId="77777777" w:rsidR="00760FA3" w:rsidRPr="00720B9F" w:rsidRDefault="00760FA3" w:rsidP="00A858AD">
            <w:pPr>
              <w:snapToGrid w:val="0"/>
              <w:ind w:left="480"/>
              <w:jc w:val="both"/>
            </w:pPr>
            <w:r w:rsidRPr="00720B9F">
              <w:t>8</w:t>
            </w:r>
          </w:p>
        </w:tc>
        <w:tc>
          <w:tcPr>
            <w:tcW w:w="837" w:type="dxa"/>
            <w:tcBorders>
              <w:top w:val="nil"/>
              <w:left w:val="nil"/>
              <w:bottom w:val="nil"/>
              <w:right w:val="nil"/>
            </w:tcBorders>
            <w:shd w:val="clear" w:color="auto" w:fill="auto"/>
            <w:vAlign w:val="center"/>
          </w:tcPr>
          <w:p w14:paraId="64A91FCB" w14:textId="77777777" w:rsidR="00760FA3" w:rsidRPr="00720B9F" w:rsidRDefault="00760FA3" w:rsidP="00A858AD">
            <w:pPr>
              <w:snapToGrid w:val="0"/>
              <w:ind w:left="480"/>
              <w:jc w:val="both"/>
            </w:pPr>
            <w:r w:rsidRPr="00720B9F">
              <w:t>18</w:t>
            </w:r>
          </w:p>
        </w:tc>
        <w:tc>
          <w:tcPr>
            <w:tcW w:w="837" w:type="dxa"/>
            <w:tcBorders>
              <w:top w:val="nil"/>
              <w:left w:val="nil"/>
              <w:bottom w:val="nil"/>
              <w:right w:val="nil"/>
            </w:tcBorders>
            <w:shd w:val="clear" w:color="auto" w:fill="auto"/>
            <w:vAlign w:val="center"/>
          </w:tcPr>
          <w:p w14:paraId="4735971F" w14:textId="77777777" w:rsidR="00760FA3" w:rsidRPr="00720B9F" w:rsidRDefault="00760FA3" w:rsidP="00A858AD">
            <w:pPr>
              <w:snapToGrid w:val="0"/>
              <w:ind w:left="480"/>
              <w:jc w:val="both"/>
            </w:pPr>
            <w:r w:rsidRPr="00720B9F">
              <w:t>28</w:t>
            </w:r>
          </w:p>
        </w:tc>
        <w:tc>
          <w:tcPr>
            <w:tcW w:w="837" w:type="dxa"/>
            <w:tcBorders>
              <w:top w:val="nil"/>
              <w:left w:val="nil"/>
              <w:bottom w:val="nil"/>
              <w:right w:val="nil"/>
            </w:tcBorders>
            <w:shd w:val="clear" w:color="auto" w:fill="auto"/>
            <w:vAlign w:val="center"/>
          </w:tcPr>
          <w:p w14:paraId="6DF35B13" w14:textId="77777777" w:rsidR="00760FA3" w:rsidRPr="00720B9F" w:rsidRDefault="00760FA3" w:rsidP="00A858AD">
            <w:pPr>
              <w:snapToGrid w:val="0"/>
              <w:ind w:left="480"/>
              <w:jc w:val="both"/>
            </w:pPr>
            <w:r w:rsidRPr="00720B9F">
              <w:t>38</w:t>
            </w:r>
          </w:p>
        </w:tc>
        <w:tc>
          <w:tcPr>
            <w:tcW w:w="837" w:type="dxa"/>
            <w:tcBorders>
              <w:top w:val="nil"/>
              <w:left w:val="nil"/>
              <w:bottom w:val="nil"/>
              <w:right w:val="nil"/>
            </w:tcBorders>
            <w:shd w:val="clear" w:color="auto" w:fill="auto"/>
            <w:vAlign w:val="center"/>
          </w:tcPr>
          <w:p w14:paraId="2BF9C770" w14:textId="77777777" w:rsidR="00760FA3" w:rsidRPr="00720B9F" w:rsidRDefault="00760FA3" w:rsidP="00A858AD">
            <w:pPr>
              <w:snapToGrid w:val="0"/>
              <w:ind w:left="480"/>
              <w:jc w:val="both"/>
            </w:pPr>
            <w:r w:rsidRPr="00720B9F">
              <w:t>48</w:t>
            </w:r>
          </w:p>
        </w:tc>
      </w:tr>
      <w:tr w:rsidR="00760FA3" w:rsidRPr="00720B9F" w14:paraId="354D9238" w14:textId="77777777" w:rsidTr="00A858AD">
        <w:trPr>
          <w:jc w:val="center"/>
        </w:trPr>
        <w:tc>
          <w:tcPr>
            <w:tcW w:w="4183" w:type="dxa"/>
            <w:tcBorders>
              <w:top w:val="nil"/>
              <w:left w:val="nil"/>
              <w:bottom w:val="nil"/>
              <w:right w:val="nil"/>
            </w:tcBorders>
            <w:shd w:val="clear" w:color="auto" w:fill="auto"/>
          </w:tcPr>
          <w:p w14:paraId="40A3409D" w14:textId="77777777" w:rsidR="00760FA3" w:rsidRPr="00720B9F" w:rsidRDefault="00760FA3" w:rsidP="00A858AD">
            <w:pPr>
              <w:snapToGrid w:val="0"/>
              <w:jc w:val="both"/>
            </w:pPr>
          </w:p>
        </w:tc>
        <w:tc>
          <w:tcPr>
            <w:tcW w:w="837" w:type="dxa"/>
            <w:tcBorders>
              <w:top w:val="nil"/>
              <w:left w:val="nil"/>
              <w:bottom w:val="nil"/>
              <w:right w:val="nil"/>
            </w:tcBorders>
            <w:shd w:val="clear" w:color="auto" w:fill="auto"/>
            <w:vAlign w:val="center"/>
          </w:tcPr>
          <w:p w14:paraId="51F2AD9C" w14:textId="77777777" w:rsidR="00760FA3" w:rsidRPr="005A6145" w:rsidRDefault="00760FA3" w:rsidP="00A858AD">
            <w:pPr>
              <w:snapToGrid w:val="0"/>
              <w:ind w:left="480"/>
              <w:jc w:val="both"/>
              <w:rPr>
                <w:bCs/>
                <w:iCs/>
              </w:rPr>
            </w:pPr>
            <w:r w:rsidRPr="005A6145">
              <w:rPr>
                <w:bCs/>
                <w:iCs/>
              </w:rPr>
              <w:t>9</w:t>
            </w:r>
          </w:p>
        </w:tc>
        <w:tc>
          <w:tcPr>
            <w:tcW w:w="837" w:type="dxa"/>
            <w:tcBorders>
              <w:top w:val="nil"/>
              <w:left w:val="nil"/>
              <w:bottom w:val="nil"/>
              <w:right w:val="nil"/>
            </w:tcBorders>
            <w:shd w:val="clear" w:color="auto" w:fill="E6E6E6"/>
            <w:vAlign w:val="center"/>
          </w:tcPr>
          <w:p w14:paraId="65FB2D0F" w14:textId="77777777" w:rsidR="00760FA3" w:rsidRPr="005A6145" w:rsidRDefault="00760FA3" w:rsidP="00A858AD">
            <w:pPr>
              <w:snapToGrid w:val="0"/>
              <w:ind w:left="480"/>
              <w:jc w:val="both"/>
              <w:rPr>
                <w:b/>
                <w:bCs/>
                <w:iCs/>
              </w:rPr>
            </w:pPr>
            <w:r w:rsidRPr="005A6145">
              <w:rPr>
                <w:b/>
                <w:bCs/>
                <w:iCs/>
              </w:rPr>
              <w:t>19</w:t>
            </w:r>
          </w:p>
        </w:tc>
        <w:tc>
          <w:tcPr>
            <w:tcW w:w="837" w:type="dxa"/>
            <w:tcBorders>
              <w:top w:val="nil"/>
              <w:left w:val="nil"/>
              <w:bottom w:val="nil"/>
              <w:right w:val="nil"/>
            </w:tcBorders>
            <w:shd w:val="clear" w:color="auto" w:fill="auto"/>
            <w:vAlign w:val="center"/>
          </w:tcPr>
          <w:p w14:paraId="6FFC8E29" w14:textId="77777777" w:rsidR="00760FA3" w:rsidRPr="005A6145" w:rsidRDefault="00760FA3" w:rsidP="00A858AD">
            <w:pPr>
              <w:snapToGrid w:val="0"/>
              <w:ind w:left="480"/>
              <w:jc w:val="both"/>
              <w:rPr>
                <w:bCs/>
                <w:iCs/>
              </w:rPr>
            </w:pPr>
            <w:r w:rsidRPr="005A6145">
              <w:rPr>
                <w:bCs/>
                <w:iCs/>
              </w:rPr>
              <w:t>29</w:t>
            </w:r>
          </w:p>
        </w:tc>
        <w:tc>
          <w:tcPr>
            <w:tcW w:w="837" w:type="dxa"/>
            <w:tcBorders>
              <w:top w:val="nil"/>
              <w:left w:val="nil"/>
              <w:bottom w:val="nil"/>
              <w:right w:val="nil"/>
            </w:tcBorders>
            <w:shd w:val="clear" w:color="auto" w:fill="E6E6E6"/>
            <w:vAlign w:val="center"/>
          </w:tcPr>
          <w:p w14:paraId="46E6A272" w14:textId="77777777" w:rsidR="00760FA3" w:rsidRPr="005A6145" w:rsidRDefault="00760FA3" w:rsidP="00A858AD">
            <w:pPr>
              <w:snapToGrid w:val="0"/>
              <w:ind w:left="480"/>
              <w:jc w:val="both"/>
              <w:rPr>
                <w:b/>
                <w:bCs/>
                <w:iCs/>
              </w:rPr>
            </w:pPr>
            <w:r w:rsidRPr="005A6145">
              <w:rPr>
                <w:b/>
                <w:bCs/>
                <w:iCs/>
              </w:rPr>
              <w:t>39</w:t>
            </w:r>
          </w:p>
        </w:tc>
        <w:tc>
          <w:tcPr>
            <w:tcW w:w="837" w:type="dxa"/>
            <w:tcBorders>
              <w:top w:val="nil"/>
              <w:left w:val="nil"/>
              <w:bottom w:val="nil"/>
              <w:right w:val="nil"/>
            </w:tcBorders>
            <w:shd w:val="clear" w:color="auto" w:fill="auto"/>
            <w:vAlign w:val="center"/>
          </w:tcPr>
          <w:p w14:paraId="18F2CA74" w14:textId="77777777" w:rsidR="00760FA3" w:rsidRPr="005A6145" w:rsidRDefault="00760FA3" w:rsidP="00A858AD">
            <w:pPr>
              <w:snapToGrid w:val="0"/>
              <w:ind w:left="480"/>
              <w:jc w:val="both"/>
              <w:rPr>
                <w:bCs/>
                <w:iCs/>
              </w:rPr>
            </w:pPr>
            <w:r w:rsidRPr="005A6145">
              <w:rPr>
                <w:bCs/>
                <w:iCs/>
              </w:rPr>
              <w:t>49</w:t>
            </w:r>
          </w:p>
        </w:tc>
      </w:tr>
      <w:tr w:rsidR="00760FA3" w:rsidRPr="00720B9F" w14:paraId="317E5F00" w14:textId="77777777" w:rsidTr="00A858AD">
        <w:trPr>
          <w:jc w:val="center"/>
        </w:trPr>
        <w:tc>
          <w:tcPr>
            <w:tcW w:w="4183" w:type="dxa"/>
            <w:tcBorders>
              <w:top w:val="nil"/>
              <w:left w:val="nil"/>
              <w:bottom w:val="single" w:sz="12" w:space="0" w:color="auto"/>
              <w:right w:val="nil"/>
            </w:tcBorders>
            <w:shd w:val="clear" w:color="auto" w:fill="auto"/>
          </w:tcPr>
          <w:p w14:paraId="7BEF2C28" w14:textId="77777777" w:rsidR="00760FA3" w:rsidRPr="00720B9F" w:rsidRDefault="00760FA3" w:rsidP="00A858AD">
            <w:pPr>
              <w:snapToGrid w:val="0"/>
              <w:jc w:val="both"/>
            </w:pPr>
          </w:p>
        </w:tc>
        <w:tc>
          <w:tcPr>
            <w:tcW w:w="837" w:type="dxa"/>
            <w:tcBorders>
              <w:top w:val="nil"/>
              <w:left w:val="nil"/>
              <w:bottom w:val="single" w:sz="12" w:space="0" w:color="auto"/>
              <w:right w:val="nil"/>
            </w:tcBorders>
            <w:shd w:val="clear" w:color="auto" w:fill="auto"/>
            <w:vAlign w:val="center"/>
          </w:tcPr>
          <w:p w14:paraId="217DF51E" w14:textId="77777777" w:rsidR="00760FA3" w:rsidRPr="00720B9F" w:rsidRDefault="00760FA3" w:rsidP="00A858AD">
            <w:pPr>
              <w:snapToGrid w:val="0"/>
              <w:ind w:left="480"/>
              <w:jc w:val="both"/>
            </w:pPr>
            <w:r w:rsidRPr="00720B9F">
              <w:t>10</w:t>
            </w:r>
          </w:p>
        </w:tc>
        <w:tc>
          <w:tcPr>
            <w:tcW w:w="837" w:type="dxa"/>
            <w:tcBorders>
              <w:top w:val="nil"/>
              <w:left w:val="nil"/>
              <w:bottom w:val="single" w:sz="12" w:space="0" w:color="auto"/>
              <w:right w:val="nil"/>
            </w:tcBorders>
            <w:shd w:val="clear" w:color="auto" w:fill="auto"/>
            <w:vAlign w:val="center"/>
          </w:tcPr>
          <w:p w14:paraId="783139AA" w14:textId="77777777" w:rsidR="00760FA3" w:rsidRPr="00720B9F" w:rsidRDefault="00760FA3" w:rsidP="00A858AD">
            <w:pPr>
              <w:snapToGrid w:val="0"/>
              <w:ind w:left="480"/>
              <w:jc w:val="both"/>
            </w:pPr>
            <w:r w:rsidRPr="00720B9F">
              <w:t>20</w:t>
            </w:r>
          </w:p>
        </w:tc>
        <w:tc>
          <w:tcPr>
            <w:tcW w:w="837" w:type="dxa"/>
            <w:tcBorders>
              <w:top w:val="nil"/>
              <w:left w:val="nil"/>
              <w:bottom w:val="single" w:sz="12" w:space="0" w:color="auto"/>
              <w:right w:val="nil"/>
            </w:tcBorders>
            <w:shd w:val="clear" w:color="auto" w:fill="auto"/>
            <w:vAlign w:val="center"/>
          </w:tcPr>
          <w:p w14:paraId="137E30B0" w14:textId="77777777" w:rsidR="00760FA3" w:rsidRPr="00720B9F" w:rsidRDefault="00760FA3" w:rsidP="00A858AD">
            <w:pPr>
              <w:snapToGrid w:val="0"/>
              <w:ind w:left="480"/>
              <w:jc w:val="both"/>
            </w:pPr>
            <w:r w:rsidRPr="00720B9F">
              <w:t>30</w:t>
            </w:r>
          </w:p>
        </w:tc>
        <w:tc>
          <w:tcPr>
            <w:tcW w:w="837" w:type="dxa"/>
            <w:tcBorders>
              <w:top w:val="nil"/>
              <w:left w:val="nil"/>
              <w:bottom w:val="single" w:sz="12" w:space="0" w:color="auto"/>
              <w:right w:val="nil"/>
            </w:tcBorders>
            <w:shd w:val="clear" w:color="auto" w:fill="auto"/>
            <w:vAlign w:val="center"/>
          </w:tcPr>
          <w:p w14:paraId="6B1E8236" w14:textId="77777777" w:rsidR="00760FA3" w:rsidRPr="00720B9F" w:rsidRDefault="00760FA3" w:rsidP="00A858AD">
            <w:pPr>
              <w:snapToGrid w:val="0"/>
              <w:ind w:left="480"/>
              <w:jc w:val="both"/>
            </w:pPr>
            <w:r w:rsidRPr="00720B9F">
              <w:t>40</w:t>
            </w:r>
          </w:p>
        </w:tc>
        <w:tc>
          <w:tcPr>
            <w:tcW w:w="837" w:type="dxa"/>
            <w:tcBorders>
              <w:top w:val="nil"/>
              <w:left w:val="nil"/>
              <w:bottom w:val="single" w:sz="12" w:space="0" w:color="auto"/>
              <w:right w:val="nil"/>
            </w:tcBorders>
            <w:shd w:val="clear" w:color="auto" w:fill="auto"/>
            <w:vAlign w:val="center"/>
          </w:tcPr>
          <w:p w14:paraId="0C764D41" w14:textId="77777777" w:rsidR="00760FA3" w:rsidRPr="00720B9F" w:rsidRDefault="00760FA3" w:rsidP="00A858AD">
            <w:pPr>
              <w:snapToGrid w:val="0"/>
              <w:ind w:left="480"/>
              <w:jc w:val="both"/>
            </w:pPr>
            <w:r w:rsidRPr="00720B9F">
              <w:t>50</w:t>
            </w:r>
          </w:p>
        </w:tc>
      </w:tr>
    </w:tbl>
    <w:p w14:paraId="580F592B" w14:textId="77777777" w:rsidR="00760FA3" w:rsidRPr="00720B9F" w:rsidRDefault="00760FA3" w:rsidP="00760FA3">
      <w:pPr>
        <w:jc w:val="both"/>
      </w:pPr>
    </w:p>
    <w:p w14:paraId="5FDC9C1D" w14:textId="77777777" w:rsidR="00760FA3" w:rsidRPr="00DD3D9F" w:rsidRDefault="00760FA3" w:rsidP="00760FA3">
      <w:pPr>
        <w:spacing w:beforeLines="50" w:before="180"/>
        <w:ind w:firstLine="480"/>
        <w:jc w:val="both"/>
      </w:pPr>
      <w:r w:rsidRPr="005A6145">
        <w:rPr>
          <w:b/>
        </w:rPr>
        <w:t>集群抽樣</w:t>
      </w:r>
      <w:r w:rsidRPr="005A6145">
        <w:rPr>
          <w:rFonts w:hint="eastAsia"/>
          <w:b/>
        </w:rPr>
        <w:t xml:space="preserve"> (Cluster Random Sampling)</w:t>
      </w:r>
      <w:r>
        <w:rPr>
          <w:rFonts w:hint="eastAsia"/>
        </w:rPr>
        <w:t>：</w:t>
      </w:r>
      <w:r w:rsidRPr="00DD3D9F">
        <w:rPr>
          <w:rFonts w:hint="eastAsia"/>
        </w:rPr>
        <w:t>有些時候，隨機抽樣會使抽樣的樣本散布在廣大的區域，特別是有關地理或行政區域時，會使調查研究工作幾乎不可能執行。碰到這種狀況，就適合用群集隨機抽樣法，其實施步驟為：</w:t>
      </w:r>
    </w:p>
    <w:p w14:paraId="2D5DE80B" w14:textId="77777777" w:rsidR="00760FA3" w:rsidRPr="00DD3D9F" w:rsidRDefault="00760FA3" w:rsidP="00760FA3">
      <w:pPr>
        <w:pStyle w:val="ac"/>
        <w:numPr>
          <w:ilvl w:val="0"/>
          <w:numId w:val="10"/>
        </w:numPr>
        <w:ind w:leftChars="0"/>
        <w:jc w:val="both"/>
      </w:pPr>
      <w:r w:rsidRPr="00DD3D9F">
        <w:rPr>
          <w:rFonts w:hint="eastAsia"/>
        </w:rPr>
        <w:t>將（計畫抽樣）母體按群集（通常是地理或行政區域劃分）劃分；</w:t>
      </w:r>
    </w:p>
    <w:p w14:paraId="069BA9DE" w14:textId="77777777" w:rsidR="00760FA3" w:rsidRPr="00DD3D9F" w:rsidRDefault="00760FA3" w:rsidP="00760FA3">
      <w:pPr>
        <w:pStyle w:val="ac"/>
        <w:numPr>
          <w:ilvl w:val="0"/>
          <w:numId w:val="10"/>
        </w:numPr>
        <w:ind w:leftChars="0"/>
        <w:jc w:val="both"/>
      </w:pPr>
      <w:r w:rsidRPr="00DD3D9F">
        <w:rPr>
          <w:rFonts w:hint="eastAsia"/>
        </w:rPr>
        <w:t>隨機選取群集子集；</w:t>
      </w:r>
    </w:p>
    <w:p w14:paraId="1CD06226" w14:textId="77777777" w:rsidR="00760FA3" w:rsidRPr="00DD3D9F" w:rsidRDefault="00760FA3" w:rsidP="00760FA3">
      <w:pPr>
        <w:pStyle w:val="ac"/>
        <w:numPr>
          <w:ilvl w:val="0"/>
          <w:numId w:val="10"/>
        </w:numPr>
        <w:ind w:leftChars="0"/>
        <w:jc w:val="both"/>
      </w:pPr>
      <w:r w:rsidRPr="00DD3D9F">
        <w:rPr>
          <w:rFonts w:hint="eastAsia"/>
        </w:rPr>
        <w:t>對抽樣的群集子集實施完全的觀測。</w:t>
      </w:r>
    </w:p>
    <w:p w14:paraId="0151FDA3" w14:textId="77777777" w:rsidR="00760FA3" w:rsidRDefault="00760FA3">
      <w:pPr>
        <w:widowControl/>
        <w:rPr>
          <w:b/>
          <w:color w:val="000000" w:themeColor="text1"/>
          <w:sz w:val="36"/>
          <w:szCs w:val="18"/>
        </w:rPr>
      </w:pPr>
    </w:p>
    <w:p w14:paraId="417C01AC" w14:textId="77777777" w:rsidR="00E66B47" w:rsidRDefault="00E66B47">
      <w:pPr>
        <w:widowControl/>
        <w:rPr>
          <w:b/>
          <w:sz w:val="36"/>
        </w:rPr>
      </w:pPr>
      <w:r>
        <w:rPr>
          <w:b/>
          <w:sz w:val="36"/>
        </w:rPr>
        <w:br w:type="page"/>
      </w:r>
    </w:p>
    <w:p w14:paraId="4D590AD0" w14:textId="77777777" w:rsidR="00760FA3" w:rsidRPr="00DC1E3D" w:rsidRDefault="00760FA3" w:rsidP="009357E4">
      <w:pPr>
        <w:pStyle w:val="1"/>
      </w:pPr>
      <w:bookmarkStart w:id="21" w:name="_Toc44579026"/>
      <w:r>
        <w:lastRenderedPageBreak/>
        <w:t>4</w:t>
      </w:r>
      <w:r w:rsidRPr="00DC1E3D">
        <w:rPr>
          <w:rFonts w:hint="eastAsia"/>
        </w:rPr>
        <w:t xml:space="preserve">. </w:t>
      </w:r>
      <w:r>
        <w:rPr>
          <w:rFonts w:hint="eastAsia"/>
        </w:rPr>
        <w:t>分析</w:t>
      </w:r>
      <w:bookmarkEnd w:id="21"/>
    </w:p>
    <w:p w14:paraId="6C009F02" w14:textId="77777777" w:rsidR="00760FA3" w:rsidRDefault="00760FA3" w:rsidP="00760FA3">
      <w:pPr>
        <w:spacing w:beforeLines="50" w:before="180"/>
        <w:jc w:val="both"/>
      </w:pPr>
      <w:r w:rsidRPr="00DC1E3D">
        <w:rPr>
          <w:color w:val="00B0F0"/>
        </w:rPr>
        <w:tab/>
      </w:r>
      <w:r>
        <w:rPr>
          <w:rFonts w:hint="eastAsia"/>
        </w:rPr>
        <w:t>資料分析為學術報告或論文本文架構之一，通常緊接在研究方法</w:t>
      </w:r>
      <w:proofErr w:type="gramStart"/>
      <w:r>
        <w:rPr>
          <w:rFonts w:hint="eastAsia"/>
        </w:rPr>
        <w:t>後撰述</w:t>
      </w:r>
      <w:proofErr w:type="gramEnd"/>
      <w:r>
        <w:rPr>
          <w:rFonts w:hint="eastAsia"/>
        </w:rPr>
        <w:t>，為研究者對實證資料統計分析結果的報告與簡要討論。在資料分析解說中，作者可盡可能運用圖表（</w:t>
      </w:r>
      <w:proofErr w:type="gramStart"/>
      <w:r>
        <w:rPr>
          <w:rFonts w:hint="eastAsia"/>
        </w:rPr>
        <w:t>一</w:t>
      </w:r>
      <w:proofErr w:type="gramEnd"/>
      <w:r>
        <w:rPr>
          <w:rFonts w:hint="eastAsia"/>
        </w:rPr>
        <w:t>圖一表勝千言）取代解說文字，以增進報告或論文的美觀與易讀性。</w:t>
      </w:r>
    </w:p>
    <w:p w14:paraId="6EE0FA92" w14:textId="77777777" w:rsidR="00760FA3" w:rsidRDefault="00760FA3" w:rsidP="00760FA3">
      <w:pPr>
        <w:jc w:val="both"/>
      </w:pPr>
    </w:p>
    <w:p w14:paraId="47F9B424" w14:textId="77777777" w:rsidR="00760FA3" w:rsidRPr="0043017F" w:rsidRDefault="00760FA3" w:rsidP="009357E4">
      <w:pPr>
        <w:pStyle w:val="2"/>
      </w:pPr>
      <w:bookmarkStart w:id="22" w:name="_Toc44579027"/>
      <w:r w:rsidRPr="0043017F">
        <w:rPr>
          <w:rFonts w:hint="eastAsia"/>
        </w:rPr>
        <w:t xml:space="preserve">4.1 </w:t>
      </w:r>
      <w:r w:rsidRPr="0043017F">
        <w:rPr>
          <w:rFonts w:hint="eastAsia"/>
        </w:rPr>
        <w:t>資料分析撰述次序</w:t>
      </w:r>
      <w:bookmarkEnd w:id="22"/>
    </w:p>
    <w:p w14:paraId="5180A1B8" w14:textId="77777777" w:rsidR="00760FA3" w:rsidRDefault="00760FA3" w:rsidP="00760FA3">
      <w:pPr>
        <w:spacing w:beforeLines="50" w:before="180"/>
        <w:jc w:val="both"/>
      </w:pPr>
      <w:r>
        <w:tab/>
      </w:r>
      <w:r>
        <w:rPr>
          <w:rFonts w:hint="eastAsia"/>
        </w:rPr>
        <w:t>研究作者在報告實證資料的統計分析結果，並非無依循次序。事實上，任何合格的資料分析報告程序，通常應從</w:t>
      </w:r>
      <w:r>
        <w:rPr>
          <w:rFonts w:hint="eastAsia"/>
        </w:rPr>
        <w:t xml:space="preserve"> </w:t>
      </w:r>
      <w:r w:rsidRPr="0043017F">
        <w:rPr>
          <w:rFonts w:hint="eastAsia"/>
        </w:rPr>
        <w:t xml:space="preserve">EDA </w:t>
      </w:r>
      <w:r w:rsidRPr="0043017F">
        <w:rPr>
          <w:rFonts w:hint="eastAsia"/>
        </w:rPr>
        <w:t>探索式資料分析</w:t>
      </w:r>
      <w:r w:rsidRPr="0043017F">
        <w:rPr>
          <w:rFonts w:hint="eastAsia"/>
        </w:rPr>
        <w:t xml:space="preserve"> (Exploratory Data Analysis)</w:t>
      </w:r>
      <w:r>
        <w:rPr>
          <w:rFonts w:hint="eastAsia"/>
        </w:rPr>
        <w:t xml:space="preserve"> </w:t>
      </w:r>
      <w:r>
        <w:rPr>
          <w:rFonts w:hint="eastAsia"/>
        </w:rPr>
        <w:t>開始，先向讀者展示研究資料是正確無誤、可供分析後</w:t>
      </w:r>
      <w:proofErr w:type="gramStart"/>
      <w:r>
        <w:rPr>
          <w:rFonts w:hint="eastAsia"/>
        </w:rPr>
        <w:t>（</w:t>
      </w:r>
      <w:proofErr w:type="gramEnd"/>
      <w:r>
        <w:rPr>
          <w:rFonts w:hint="eastAsia"/>
        </w:rPr>
        <w:t>也在展現研究者的人員信度！），依序執行模型</w:t>
      </w:r>
      <w:proofErr w:type="gramStart"/>
      <w:r>
        <w:rPr>
          <w:rFonts w:hint="eastAsia"/>
        </w:rPr>
        <w:t>適配性檢定</w:t>
      </w:r>
      <w:proofErr w:type="gramEnd"/>
      <w:r>
        <w:rPr>
          <w:rFonts w:hint="eastAsia"/>
        </w:rPr>
        <w:t>，描述性統計分析，推論性統計分析及其他特定分析程序等。</w:t>
      </w:r>
    </w:p>
    <w:p w14:paraId="4EC8E51D" w14:textId="77777777" w:rsidR="00760FA3" w:rsidRDefault="00760FA3" w:rsidP="00760FA3">
      <w:pPr>
        <w:jc w:val="both"/>
      </w:pPr>
    </w:p>
    <w:p w14:paraId="0C0A5823" w14:textId="77777777" w:rsidR="00760FA3" w:rsidRDefault="00760FA3" w:rsidP="009357E4">
      <w:pPr>
        <w:pStyle w:val="3"/>
      </w:pPr>
      <w:bookmarkStart w:id="23" w:name="_Toc44579028"/>
      <w:r>
        <w:t>4.1.1</w:t>
      </w:r>
      <w:r>
        <w:rPr>
          <w:rFonts w:hint="eastAsia"/>
        </w:rPr>
        <w:t xml:space="preserve"> </w:t>
      </w:r>
      <w:r w:rsidRPr="0043017F">
        <w:rPr>
          <w:rFonts w:hint="eastAsia"/>
        </w:rPr>
        <w:t>探索式資料分析</w:t>
      </w:r>
      <w:bookmarkEnd w:id="23"/>
    </w:p>
    <w:p w14:paraId="03E3FEF3" w14:textId="77777777" w:rsidR="00760FA3" w:rsidRDefault="00760FA3" w:rsidP="00760FA3">
      <w:pPr>
        <w:spacing w:beforeLines="50" w:before="180"/>
        <w:ind w:firstLine="480"/>
        <w:jc w:val="both"/>
      </w:pPr>
      <w:r w:rsidRPr="0043017F">
        <w:rPr>
          <w:rFonts w:hint="eastAsia"/>
        </w:rPr>
        <w:t xml:space="preserve">EDA </w:t>
      </w:r>
      <w:r w:rsidRPr="0043017F">
        <w:rPr>
          <w:rFonts w:hint="eastAsia"/>
        </w:rPr>
        <w:t>探索式資料分析</w:t>
      </w:r>
      <w:r>
        <w:rPr>
          <w:rFonts w:hint="eastAsia"/>
        </w:rPr>
        <w:t>為針對研究所獲資料正確性與可分析性之檢驗。若未執行</w:t>
      </w:r>
      <w:r>
        <w:rPr>
          <w:rFonts w:hint="eastAsia"/>
        </w:rPr>
        <w:t xml:space="preserve"> EDA </w:t>
      </w:r>
      <w:r>
        <w:rPr>
          <w:rFonts w:hint="eastAsia"/>
        </w:rPr>
        <w:t>探索式資料分析，則後續分析都可能有「垃圾進、垃圾出」</w:t>
      </w:r>
      <w:r>
        <w:rPr>
          <w:rFonts w:hint="eastAsia"/>
        </w:rPr>
        <w:t>(Garbage-In, Garbage-Out)</w:t>
      </w:r>
      <w:r>
        <w:rPr>
          <w:rFonts w:hint="eastAsia"/>
        </w:rPr>
        <w:t>。</w:t>
      </w:r>
    </w:p>
    <w:p w14:paraId="5CB867A6" w14:textId="77777777" w:rsidR="00760FA3" w:rsidRDefault="00760FA3" w:rsidP="00760FA3">
      <w:pPr>
        <w:spacing w:beforeLines="50" w:before="180"/>
        <w:ind w:firstLine="480"/>
        <w:jc w:val="both"/>
      </w:pPr>
      <w:r>
        <w:rPr>
          <w:rFonts w:hint="eastAsia"/>
        </w:rPr>
        <w:t>在資料正確性查核部分，主要是要找出在資料建檔時鍵入的明顯錯誤。這可以統計分析中的次數分配分析容易找出。如答案只有</w:t>
      </w:r>
      <w:r>
        <w:rPr>
          <w:rFonts w:hint="eastAsia"/>
        </w:rPr>
        <w:t xml:space="preserve"> 1~5 </w:t>
      </w:r>
      <w:r>
        <w:rPr>
          <w:rFonts w:hint="eastAsia"/>
        </w:rPr>
        <w:t>五種可能，出現任何不屬於</w:t>
      </w:r>
      <w:r>
        <w:rPr>
          <w:rFonts w:hint="eastAsia"/>
        </w:rPr>
        <w:t xml:space="preserve"> 1~5 </w:t>
      </w:r>
      <w:r>
        <w:rPr>
          <w:rFonts w:hint="eastAsia"/>
        </w:rPr>
        <w:t>區間內的數值</w:t>
      </w:r>
      <w:proofErr w:type="gramStart"/>
      <w:r>
        <w:rPr>
          <w:rFonts w:hint="eastAsia"/>
        </w:rPr>
        <w:t>即為誤植</w:t>
      </w:r>
      <w:proofErr w:type="gramEnd"/>
      <w:r>
        <w:rPr>
          <w:rFonts w:hint="eastAsia"/>
        </w:rPr>
        <w:t>。這可以回頭檢視資料紀錄表查核該項資料的正確性。但不容易辨識差異性的如</w:t>
      </w:r>
      <w:r>
        <w:rPr>
          <w:rFonts w:hint="eastAsia"/>
        </w:rPr>
        <w:t xml:space="preserve"> 0 </w:t>
      </w:r>
      <w:r>
        <w:rPr>
          <w:rFonts w:hint="eastAsia"/>
        </w:rPr>
        <w:t>或</w:t>
      </w:r>
      <w:r>
        <w:rPr>
          <w:rFonts w:hint="eastAsia"/>
        </w:rPr>
        <w:t xml:space="preserve"> 1</w:t>
      </w:r>
      <w:r>
        <w:rPr>
          <w:rFonts w:hint="eastAsia"/>
        </w:rPr>
        <w:t>，</w:t>
      </w:r>
      <w:r>
        <w:rPr>
          <w:rFonts w:hint="eastAsia"/>
        </w:rPr>
        <w:t xml:space="preserve">1 </w:t>
      </w:r>
      <w:proofErr w:type="gramStart"/>
      <w:r>
        <w:rPr>
          <w:rFonts w:hint="eastAsia"/>
        </w:rPr>
        <w:t>錯植為</w:t>
      </w:r>
      <w:proofErr w:type="gramEnd"/>
      <w:r>
        <w:rPr>
          <w:rFonts w:hint="eastAsia"/>
        </w:rPr>
        <w:t xml:space="preserve"> 0 </w:t>
      </w:r>
      <w:r>
        <w:rPr>
          <w:rFonts w:hint="eastAsia"/>
        </w:rPr>
        <w:t>或</w:t>
      </w:r>
      <w:r>
        <w:rPr>
          <w:rFonts w:hint="eastAsia"/>
        </w:rPr>
        <w:t xml:space="preserve"> 0 </w:t>
      </w:r>
      <w:proofErr w:type="gramStart"/>
      <w:r>
        <w:rPr>
          <w:rFonts w:hint="eastAsia"/>
        </w:rPr>
        <w:t>錯植</w:t>
      </w:r>
      <w:proofErr w:type="gramEnd"/>
      <w:r>
        <w:rPr>
          <w:rFonts w:hint="eastAsia"/>
        </w:rPr>
        <w:t>為</w:t>
      </w:r>
      <w:r>
        <w:rPr>
          <w:rFonts w:hint="eastAsia"/>
        </w:rPr>
        <w:t xml:space="preserve"> 1 </w:t>
      </w:r>
      <w:r>
        <w:rPr>
          <w:rFonts w:hint="eastAsia"/>
        </w:rPr>
        <w:t>都不容易由任何統計分析程序發現，此時，資料鍵入程序中的同步查核（如由一人讀資料與查核，另一人負責鍵入資料），就顯得相當重要。</w:t>
      </w:r>
    </w:p>
    <w:p w14:paraId="296D2E10" w14:textId="77777777" w:rsidR="00760FA3" w:rsidRDefault="00760FA3" w:rsidP="00760FA3">
      <w:pPr>
        <w:spacing w:beforeLines="50" w:before="180"/>
        <w:ind w:firstLine="480"/>
        <w:jc w:val="both"/>
      </w:pPr>
      <w:r>
        <w:rPr>
          <w:rFonts w:hint="eastAsia"/>
        </w:rPr>
        <w:t>至於確定資料的可分析性，則通常包括</w:t>
      </w:r>
      <w:proofErr w:type="gramStart"/>
      <w:r>
        <w:rPr>
          <w:rFonts w:hint="eastAsia"/>
        </w:rPr>
        <w:t>缺漏值</w:t>
      </w:r>
      <w:proofErr w:type="gramEnd"/>
      <w:r>
        <w:rPr>
          <w:rFonts w:hint="eastAsia"/>
        </w:rPr>
        <w:t xml:space="preserve"> (Missing </w:t>
      </w:r>
      <w:proofErr w:type="spellStart"/>
      <w:r>
        <w:rPr>
          <w:rFonts w:hint="eastAsia"/>
        </w:rPr>
        <w:t>Valuse</w:t>
      </w:r>
      <w:proofErr w:type="spellEnd"/>
      <w:r>
        <w:rPr>
          <w:rFonts w:hint="eastAsia"/>
        </w:rPr>
        <w:t xml:space="preserve">) </w:t>
      </w:r>
      <w:r>
        <w:rPr>
          <w:rFonts w:hint="eastAsia"/>
        </w:rPr>
        <w:t>與偏離值</w:t>
      </w:r>
      <w:r>
        <w:rPr>
          <w:rFonts w:hint="eastAsia"/>
        </w:rPr>
        <w:t xml:space="preserve"> (Outlier) </w:t>
      </w:r>
      <w:r>
        <w:rPr>
          <w:rFonts w:hint="eastAsia"/>
        </w:rPr>
        <w:t>的檢測，分別簡述如下：</w:t>
      </w:r>
    </w:p>
    <w:p w14:paraId="5C8CDEB9" w14:textId="77777777" w:rsidR="00760FA3" w:rsidRDefault="00760FA3" w:rsidP="00760FA3">
      <w:pPr>
        <w:spacing w:beforeLines="50" w:before="180"/>
        <w:ind w:firstLine="480"/>
        <w:jc w:val="both"/>
      </w:pPr>
      <w:proofErr w:type="gramStart"/>
      <w:r w:rsidRPr="00633DCE">
        <w:rPr>
          <w:rFonts w:hint="eastAsia"/>
          <w:b/>
        </w:rPr>
        <w:t>缺漏值檢測</w:t>
      </w:r>
      <w:proofErr w:type="gramEnd"/>
      <w:r>
        <w:rPr>
          <w:rFonts w:hint="eastAsia"/>
        </w:rPr>
        <w:t>：</w:t>
      </w:r>
      <w:proofErr w:type="gramStart"/>
      <w:r>
        <w:rPr>
          <w:rFonts w:hint="eastAsia"/>
        </w:rPr>
        <w:t>缺漏值為</w:t>
      </w:r>
      <w:proofErr w:type="gramEnd"/>
      <w:r>
        <w:rPr>
          <w:rFonts w:hint="eastAsia"/>
        </w:rPr>
        <w:t>應該有資料但事實無資料的狀況。如某一筆實驗資料因干擾而作廢，或受訪</w:t>
      </w:r>
      <w:proofErr w:type="gramStart"/>
      <w:r>
        <w:rPr>
          <w:rFonts w:hint="eastAsia"/>
        </w:rPr>
        <w:t>者拒答某個問項</w:t>
      </w:r>
      <w:proofErr w:type="gramEnd"/>
      <w:r>
        <w:rPr>
          <w:rFonts w:hint="eastAsia"/>
        </w:rPr>
        <w:t>，在研究領域相當常見。但若某個變項</w:t>
      </w:r>
      <w:proofErr w:type="gramStart"/>
      <w:r>
        <w:rPr>
          <w:rFonts w:hint="eastAsia"/>
        </w:rPr>
        <w:t>或問項的缺漏值數</w:t>
      </w:r>
      <w:proofErr w:type="gramEnd"/>
      <w:r>
        <w:rPr>
          <w:rFonts w:hint="eastAsia"/>
        </w:rPr>
        <w:t>量過多，通常</w:t>
      </w:r>
      <w:proofErr w:type="gramStart"/>
      <w:r>
        <w:rPr>
          <w:rFonts w:hint="eastAsia"/>
        </w:rPr>
        <w:t>反應</w:t>
      </w:r>
      <w:proofErr w:type="gramEnd"/>
      <w:r>
        <w:rPr>
          <w:rFonts w:hint="eastAsia"/>
        </w:rPr>
        <w:t>著受試者難以執行該項測試或受訪</w:t>
      </w:r>
      <w:proofErr w:type="gramStart"/>
      <w:r>
        <w:rPr>
          <w:rFonts w:hint="eastAsia"/>
        </w:rPr>
        <w:t>者拒答該問</w:t>
      </w:r>
      <w:proofErr w:type="gramEnd"/>
      <w:r>
        <w:rPr>
          <w:rFonts w:hint="eastAsia"/>
        </w:rPr>
        <w:t>項等不良設計情形，分析者可能須考量在後續分析中放棄該變項</w:t>
      </w:r>
      <w:proofErr w:type="gramStart"/>
      <w:r>
        <w:rPr>
          <w:rFonts w:hint="eastAsia"/>
        </w:rPr>
        <w:t>或問項</w:t>
      </w:r>
      <w:proofErr w:type="gramEnd"/>
      <w:r>
        <w:rPr>
          <w:rFonts w:hint="eastAsia"/>
        </w:rPr>
        <w:t>的分析。缺</w:t>
      </w:r>
      <w:proofErr w:type="gramStart"/>
      <w:r>
        <w:rPr>
          <w:rFonts w:hint="eastAsia"/>
        </w:rPr>
        <w:t>漏值檢測準</w:t>
      </w:r>
      <w:proofErr w:type="gramEnd"/>
      <w:r>
        <w:rPr>
          <w:rFonts w:hint="eastAsia"/>
        </w:rPr>
        <w:t>據一般要求</w:t>
      </w:r>
      <w:proofErr w:type="gramStart"/>
      <w:r>
        <w:rPr>
          <w:rFonts w:hint="eastAsia"/>
        </w:rPr>
        <w:t>缺漏值數</w:t>
      </w:r>
      <w:proofErr w:type="gramEnd"/>
      <w:r>
        <w:rPr>
          <w:rFonts w:hint="eastAsia"/>
        </w:rPr>
        <w:t>量</w:t>
      </w:r>
      <w:r>
        <w:rPr>
          <w:rFonts w:hint="eastAsia"/>
        </w:rPr>
        <w:t xml:space="preserve"> &lt; 5 %</w:t>
      </w:r>
      <w:r>
        <w:rPr>
          <w:rFonts w:hint="eastAsia"/>
        </w:rPr>
        <w:t>。</w:t>
      </w:r>
    </w:p>
    <w:p w14:paraId="234940EA" w14:textId="77777777" w:rsidR="00760FA3" w:rsidRDefault="00760FA3" w:rsidP="00760FA3">
      <w:pPr>
        <w:spacing w:beforeLines="50" w:before="180"/>
        <w:ind w:firstLine="480"/>
        <w:jc w:val="both"/>
      </w:pPr>
      <w:r w:rsidRPr="00633DCE">
        <w:rPr>
          <w:rFonts w:hint="eastAsia"/>
          <w:b/>
        </w:rPr>
        <w:t>偏離值檢測</w:t>
      </w:r>
      <w:r>
        <w:rPr>
          <w:rFonts w:hint="eastAsia"/>
        </w:rPr>
        <w:t>：偏離值通常</w:t>
      </w:r>
      <w:proofErr w:type="gramStart"/>
      <w:r>
        <w:rPr>
          <w:rFonts w:hint="eastAsia"/>
        </w:rPr>
        <w:t>指非誤植</w:t>
      </w:r>
      <w:proofErr w:type="gramEnd"/>
      <w:r>
        <w:rPr>
          <w:rFonts w:hint="eastAsia"/>
        </w:rPr>
        <w:t>、但明顯偏離樣本平均的資料值，通常可藉繪製變項盒鬚圖</w:t>
      </w:r>
      <w:r>
        <w:rPr>
          <w:rFonts w:hint="eastAsia"/>
        </w:rPr>
        <w:t xml:space="preserve"> (Box-&amp;-Whisker Plot) </w:t>
      </w:r>
      <w:proofErr w:type="gramStart"/>
      <w:r>
        <w:rPr>
          <w:rFonts w:hint="eastAsia"/>
        </w:rPr>
        <w:t>或預檢資</w:t>
      </w:r>
      <w:proofErr w:type="gramEnd"/>
      <w:r>
        <w:rPr>
          <w:rFonts w:hint="eastAsia"/>
        </w:rPr>
        <w:t>料程序等而找出。偏離值</w:t>
      </w:r>
      <w:proofErr w:type="gramStart"/>
      <w:r>
        <w:rPr>
          <w:rFonts w:hint="eastAsia"/>
        </w:rPr>
        <w:t>因非誤植</w:t>
      </w:r>
      <w:proofErr w:type="gramEnd"/>
      <w:r>
        <w:rPr>
          <w:rFonts w:hint="eastAsia"/>
        </w:rPr>
        <w:t>，不宜以</w:t>
      </w:r>
      <w:proofErr w:type="gramStart"/>
      <w:r>
        <w:rPr>
          <w:rFonts w:hint="eastAsia"/>
        </w:rPr>
        <w:t>缺漏值取</w:t>
      </w:r>
      <w:proofErr w:type="gramEnd"/>
      <w:r>
        <w:rPr>
          <w:rFonts w:hint="eastAsia"/>
        </w:rPr>
        <w:t>代處理！但因偏離值會扭曲樣本統計量，因此，一般統計或方法論學者會建議分析者發現偏離值時，先將</w:t>
      </w:r>
      <w:proofErr w:type="gramStart"/>
      <w:r>
        <w:rPr>
          <w:rFonts w:hint="eastAsia"/>
        </w:rPr>
        <w:t>該筆含偏離</w:t>
      </w:r>
      <w:proofErr w:type="gramEnd"/>
      <w:r>
        <w:rPr>
          <w:rFonts w:hint="eastAsia"/>
        </w:rPr>
        <w:t>值之紀錄刪除或排除後再</w:t>
      </w:r>
      <w:r>
        <w:rPr>
          <w:rFonts w:hint="eastAsia"/>
        </w:rPr>
        <w:lastRenderedPageBreak/>
        <w:t>執行後續分析。但研究者須知無端排除紀錄就是浪費研究資源，另偏離值常為揭露研究重大發現的契機。因此，研究者對偏離值的正確處理態度，至少應在資料分析時執行含與不含偏離值的分析，如此可分離判斷</w:t>
      </w:r>
      <w:proofErr w:type="gramStart"/>
      <w:r>
        <w:rPr>
          <w:rFonts w:hint="eastAsia"/>
        </w:rPr>
        <w:t>偏離值對樣本</w:t>
      </w:r>
      <w:proofErr w:type="gramEnd"/>
      <w:r>
        <w:rPr>
          <w:rFonts w:hint="eastAsia"/>
        </w:rPr>
        <w:t>的影響。較為嚴謹的分析，應單獨對偏離值執行個別分析，以探究造成偏離值的原因。</w:t>
      </w:r>
    </w:p>
    <w:p w14:paraId="4C4C2574" w14:textId="77777777" w:rsidR="00760FA3" w:rsidRDefault="00760FA3" w:rsidP="00760FA3">
      <w:pPr>
        <w:jc w:val="both"/>
      </w:pPr>
    </w:p>
    <w:p w14:paraId="2045A1D1" w14:textId="77777777" w:rsidR="00760FA3" w:rsidRPr="00633DCE" w:rsidRDefault="00760FA3" w:rsidP="009357E4">
      <w:pPr>
        <w:pStyle w:val="3"/>
      </w:pPr>
      <w:bookmarkStart w:id="24" w:name="_Toc44579029"/>
      <w:r w:rsidRPr="00633DCE">
        <w:rPr>
          <w:rFonts w:hint="eastAsia"/>
        </w:rPr>
        <w:t xml:space="preserve">4.1.2 </w:t>
      </w:r>
      <w:r w:rsidRPr="00633DCE">
        <w:rPr>
          <w:rFonts w:hint="eastAsia"/>
        </w:rPr>
        <w:t>模型</w:t>
      </w:r>
      <w:proofErr w:type="gramStart"/>
      <w:r w:rsidRPr="00633DCE">
        <w:rPr>
          <w:rFonts w:hint="eastAsia"/>
        </w:rPr>
        <w:t>適配性檢定</w:t>
      </w:r>
      <w:bookmarkEnd w:id="24"/>
      <w:proofErr w:type="gramEnd"/>
      <w:r w:rsidRPr="00633DCE">
        <w:rPr>
          <w:rFonts w:hint="eastAsia"/>
        </w:rPr>
        <w:t xml:space="preserve"> </w:t>
      </w:r>
    </w:p>
    <w:p w14:paraId="2A5D9E20" w14:textId="77777777" w:rsidR="00760FA3" w:rsidRDefault="00760FA3" w:rsidP="00760FA3">
      <w:pPr>
        <w:spacing w:beforeLines="50" w:before="180"/>
        <w:ind w:firstLine="480"/>
        <w:jc w:val="both"/>
      </w:pPr>
      <w:r w:rsidRPr="00633DCE">
        <w:rPr>
          <w:rFonts w:hint="eastAsia"/>
        </w:rPr>
        <w:t>模型</w:t>
      </w:r>
      <w:proofErr w:type="gramStart"/>
      <w:r w:rsidRPr="00633DCE">
        <w:rPr>
          <w:rFonts w:hint="eastAsia"/>
        </w:rPr>
        <w:t>適配性檢定</w:t>
      </w:r>
      <w:proofErr w:type="gramEnd"/>
      <w:r w:rsidRPr="00633DCE">
        <w:rPr>
          <w:rFonts w:hint="eastAsia"/>
        </w:rPr>
        <w:t xml:space="preserve"> (Model Fitness Test)</w:t>
      </w:r>
      <w:r>
        <w:rPr>
          <w:rFonts w:hint="eastAsia"/>
        </w:rPr>
        <w:t xml:space="preserve"> </w:t>
      </w:r>
      <w:r>
        <w:rPr>
          <w:rFonts w:hint="eastAsia"/>
        </w:rPr>
        <w:t>為研究理論模型是否由實證資料支持的檢定，一般即為研究信、</w:t>
      </w:r>
      <w:proofErr w:type="gramStart"/>
      <w:r>
        <w:rPr>
          <w:rFonts w:hint="eastAsia"/>
        </w:rPr>
        <w:t>效度</w:t>
      </w:r>
      <w:proofErr w:type="gramEnd"/>
      <w:r>
        <w:rPr>
          <w:rFonts w:hint="eastAsia"/>
        </w:rPr>
        <w:t>之檢定。</w:t>
      </w:r>
    </w:p>
    <w:p w14:paraId="64880B3D" w14:textId="77777777" w:rsidR="00760FA3" w:rsidRPr="00546978" w:rsidRDefault="00760FA3" w:rsidP="00760FA3">
      <w:pPr>
        <w:rPr>
          <w:sz w:val="22"/>
        </w:rPr>
      </w:pPr>
      <w:r w:rsidRPr="00546978">
        <w:rPr>
          <w:rFonts w:hint="eastAsia"/>
          <w:sz w:val="22"/>
        </w:rPr>
        <w:sym w:font="Wingdings 3" w:char="F036"/>
      </w:r>
    </w:p>
    <w:p w14:paraId="5224064A" w14:textId="77777777" w:rsidR="00760FA3" w:rsidRPr="00633DCE" w:rsidRDefault="00760FA3" w:rsidP="00760FA3">
      <w:pPr>
        <w:rPr>
          <w:sz w:val="22"/>
        </w:rPr>
      </w:pPr>
    </w:p>
    <w:p w14:paraId="4B122AA3" w14:textId="77777777" w:rsidR="00760FA3" w:rsidRPr="00633DCE" w:rsidRDefault="00760FA3" w:rsidP="009357E4">
      <w:pPr>
        <w:pStyle w:val="3"/>
      </w:pPr>
      <w:bookmarkStart w:id="25" w:name="_Toc44579030"/>
      <w:r w:rsidRPr="00633DCE">
        <w:rPr>
          <w:rFonts w:hint="eastAsia"/>
        </w:rPr>
        <w:t>4</w:t>
      </w:r>
      <w:r w:rsidRPr="00633DCE">
        <w:t>.1.3</w:t>
      </w:r>
      <w:r w:rsidRPr="00633DCE">
        <w:rPr>
          <w:rFonts w:hint="eastAsia"/>
        </w:rPr>
        <w:t xml:space="preserve"> </w:t>
      </w:r>
      <w:r w:rsidRPr="00633DCE">
        <w:rPr>
          <w:rFonts w:hint="eastAsia"/>
        </w:rPr>
        <w:t>描述性統計分析</w:t>
      </w:r>
      <w:bookmarkEnd w:id="25"/>
    </w:p>
    <w:p w14:paraId="12FA7C52" w14:textId="77777777" w:rsidR="00760FA3" w:rsidRDefault="00760FA3" w:rsidP="00760FA3">
      <w:pPr>
        <w:spacing w:beforeLines="50" w:before="180"/>
        <w:ind w:firstLine="480"/>
        <w:jc w:val="both"/>
      </w:pPr>
      <w:r w:rsidRPr="00633DCE">
        <w:rPr>
          <w:rFonts w:hint="eastAsia"/>
        </w:rPr>
        <w:t>描述性統計分析</w:t>
      </w:r>
      <w:r w:rsidRPr="00633DCE">
        <w:rPr>
          <w:rFonts w:hint="eastAsia"/>
        </w:rPr>
        <w:t xml:space="preserve"> (Descriptive Statistics Analysis)</w:t>
      </w:r>
      <w:r>
        <w:rPr>
          <w:rFonts w:hint="eastAsia"/>
        </w:rPr>
        <w:t xml:space="preserve"> </w:t>
      </w:r>
      <w:r>
        <w:rPr>
          <w:rFonts w:hint="eastAsia"/>
        </w:rPr>
        <w:t>為樣本統計量如樣本數、平均值、標準差</w:t>
      </w:r>
      <w:r>
        <w:rPr>
          <w:rFonts w:hint="eastAsia"/>
        </w:rPr>
        <w:t xml:space="preserve"> </w:t>
      </w:r>
      <w:r>
        <w:t xml:space="preserve">… </w:t>
      </w:r>
      <w:r>
        <w:rPr>
          <w:rFonts w:hint="eastAsia"/>
        </w:rPr>
        <w:t>等之描述，一般以「平均值</w:t>
      </w:r>
      <w:r>
        <w:rPr>
          <w:rFonts w:hint="eastAsia"/>
        </w:rPr>
        <w:t xml:space="preserve"> </w:t>
      </w:r>
      <w:r>
        <w:rPr>
          <w:rFonts w:hint="eastAsia"/>
        </w:rPr>
        <w:sym w:font="Symbol" w:char="F0B1"/>
      </w:r>
      <w:r>
        <w:rPr>
          <w:rFonts w:hint="eastAsia"/>
        </w:rPr>
        <w:t xml:space="preserve"> </w:t>
      </w:r>
      <w:r>
        <w:rPr>
          <w:rFonts w:hint="eastAsia"/>
        </w:rPr>
        <w:t>標準差」表達主要研究變數或變項之描述性統計量。</w:t>
      </w:r>
    </w:p>
    <w:p w14:paraId="2E8005BF" w14:textId="77777777" w:rsidR="00760FA3" w:rsidRPr="00DC1E3D" w:rsidRDefault="00760FA3" w:rsidP="00760FA3">
      <w:pPr>
        <w:rPr>
          <w:color w:val="00B0F0"/>
        </w:rPr>
      </w:pPr>
    </w:p>
    <w:p w14:paraId="00692D75" w14:textId="77777777" w:rsidR="00760FA3" w:rsidRDefault="00760FA3" w:rsidP="009357E4">
      <w:pPr>
        <w:pStyle w:val="3"/>
      </w:pPr>
      <w:bookmarkStart w:id="26" w:name="_Toc44579031"/>
      <w:r w:rsidRPr="00633DCE">
        <w:rPr>
          <w:rFonts w:hint="eastAsia"/>
        </w:rPr>
        <w:t>4</w:t>
      </w:r>
      <w:r w:rsidRPr="00633DCE">
        <w:t>.1.4</w:t>
      </w:r>
      <w:r w:rsidRPr="00633DCE">
        <w:rPr>
          <w:rFonts w:hint="eastAsia"/>
        </w:rPr>
        <w:t xml:space="preserve"> </w:t>
      </w:r>
      <w:r w:rsidRPr="0043017F">
        <w:rPr>
          <w:rFonts w:hint="eastAsia"/>
        </w:rPr>
        <w:t>推論性統計檢定</w:t>
      </w:r>
      <w:bookmarkEnd w:id="26"/>
    </w:p>
    <w:p w14:paraId="5E019667" w14:textId="77777777" w:rsidR="00760FA3" w:rsidRDefault="00760FA3" w:rsidP="00760FA3">
      <w:pPr>
        <w:spacing w:beforeLines="50" w:before="180"/>
        <w:ind w:firstLine="480"/>
        <w:jc w:val="both"/>
      </w:pPr>
      <w:r w:rsidRPr="00E341E3">
        <w:rPr>
          <w:rFonts w:hint="eastAsia"/>
        </w:rPr>
        <w:t>推論性統計檢定</w:t>
      </w:r>
      <w:r w:rsidRPr="00E341E3">
        <w:rPr>
          <w:rFonts w:hint="eastAsia"/>
        </w:rPr>
        <w:t xml:space="preserve"> (Inference Statistics Tests) </w:t>
      </w:r>
      <w:r w:rsidRPr="00E341E3">
        <w:rPr>
          <w:rFonts w:hint="eastAsia"/>
        </w:rPr>
        <w:t>為</w:t>
      </w:r>
      <w:r>
        <w:rPr>
          <w:rFonts w:hint="eastAsia"/>
        </w:rPr>
        <w:t>以樣本統計量回推母體母數之推論性統計檢定，研究者可視研究需要執行與報告下列檢定程序如：</w:t>
      </w:r>
    </w:p>
    <w:p w14:paraId="7DF3D065" w14:textId="77777777" w:rsidR="00760FA3" w:rsidRDefault="00760FA3" w:rsidP="00760FA3">
      <w:pPr>
        <w:pStyle w:val="ac"/>
        <w:numPr>
          <w:ilvl w:val="0"/>
          <w:numId w:val="13"/>
        </w:numPr>
        <w:spacing w:beforeLines="50" w:before="180"/>
        <w:ind w:leftChars="0"/>
        <w:jc w:val="both"/>
      </w:pPr>
      <w:r w:rsidRPr="0043017F">
        <w:rPr>
          <w:rFonts w:hint="eastAsia"/>
          <w:b/>
        </w:rPr>
        <w:t>分群差異檢定</w:t>
      </w:r>
      <w:r w:rsidRPr="0043017F">
        <w:rPr>
          <w:rFonts w:hint="eastAsia"/>
          <w:b/>
        </w:rPr>
        <w:t xml:space="preserve"> (Differentiation Test)</w:t>
      </w:r>
      <w:r>
        <w:rPr>
          <w:rFonts w:hint="eastAsia"/>
        </w:rPr>
        <w:t>：對樣本分群（如實驗組與對照組，男女分群，變數實驗水準</w:t>
      </w:r>
      <w:r>
        <w:rPr>
          <w:rFonts w:hint="eastAsia"/>
        </w:rPr>
        <w:t xml:space="preserve"> </w:t>
      </w:r>
      <w:r>
        <w:rPr>
          <w:rFonts w:hint="eastAsia"/>
        </w:rPr>
        <w:t>…</w:t>
      </w:r>
      <w:r>
        <w:rPr>
          <w:rFonts w:hint="eastAsia"/>
        </w:rPr>
        <w:t xml:space="preserve"> </w:t>
      </w:r>
      <w:r>
        <w:rPr>
          <w:rFonts w:hint="eastAsia"/>
        </w:rPr>
        <w:t>等）是否於量測變數或變項反應有統計顯著差異的檢定。兩群樣本為</w:t>
      </w:r>
      <w:r>
        <w:rPr>
          <w:rFonts w:hint="eastAsia"/>
        </w:rPr>
        <w:t xml:space="preserve"> t-test</w:t>
      </w:r>
      <w:r>
        <w:rPr>
          <w:rFonts w:hint="eastAsia"/>
        </w:rPr>
        <w:t>，多於兩群以上則為</w:t>
      </w:r>
      <w:r>
        <w:rPr>
          <w:rFonts w:hint="eastAsia"/>
        </w:rPr>
        <w:t xml:space="preserve"> ANOVA </w:t>
      </w:r>
      <w:r>
        <w:rPr>
          <w:rFonts w:hint="eastAsia"/>
        </w:rPr>
        <w:t>變異數分析</w:t>
      </w:r>
      <w:r>
        <w:rPr>
          <w:rFonts w:hint="eastAsia"/>
        </w:rPr>
        <w:t xml:space="preserve"> F-test</w:t>
      </w:r>
      <w:r>
        <w:rPr>
          <w:rFonts w:hint="eastAsia"/>
        </w:rPr>
        <w:t>。</w:t>
      </w:r>
    </w:p>
    <w:p w14:paraId="0D8EBF43" w14:textId="77777777" w:rsidR="00760FA3" w:rsidRDefault="00760FA3" w:rsidP="00760FA3">
      <w:pPr>
        <w:pStyle w:val="ac"/>
        <w:numPr>
          <w:ilvl w:val="0"/>
          <w:numId w:val="13"/>
        </w:numPr>
        <w:spacing w:beforeLines="50" w:before="180"/>
        <w:ind w:leftChars="0"/>
        <w:jc w:val="both"/>
      </w:pPr>
      <w:r w:rsidRPr="0043017F">
        <w:rPr>
          <w:rFonts w:hint="eastAsia"/>
          <w:b/>
        </w:rPr>
        <w:t>關聯性分析與檢定</w:t>
      </w:r>
      <w:r w:rsidRPr="0043017F">
        <w:rPr>
          <w:rFonts w:hint="eastAsia"/>
          <w:b/>
        </w:rPr>
        <w:t xml:space="preserve"> (Correlational Analysis)</w:t>
      </w:r>
      <w:r>
        <w:rPr>
          <w:rFonts w:hint="eastAsia"/>
        </w:rPr>
        <w:t>：探究兩個變數之間是否存在統計關聯性的分析程序。分析者須注意變數之間有高度之關聯性，不代表有因果關係！另一般進階的統計分析程序都會包含關聯性分析與檢定，故如有進階統計分析程序，通常無需執行關聯性分析！</w:t>
      </w:r>
    </w:p>
    <w:p w14:paraId="384C1786" w14:textId="77777777" w:rsidR="00760FA3" w:rsidRDefault="00760FA3" w:rsidP="00760FA3">
      <w:pPr>
        <w:pStyle w:val="ac"/>
        <w:numPr>
          <w:ilvl w:val="0"/>
          <w:numId w:val="13"/>
        </w:numPr>
        <w:spacing w:beforeLines="50" w:before="180"/>
        <w:ind w:leftChars="0"/>
        <w:jc w:val="both"/>
      </w:pPr>
      <w:proofErr w:type="gramStart"/>
      <w:r w:rsidRPr="0043017F">
        <w:rPr>
          <w:rFonts w:hint="eastAsia"/>
          <w:b/>
        </w:rPr>
        <w:t>迴</w:t>
      </w:r>
      <w:proofErr w:type="gramEnd"/>
      <w:r w:rsidRPr="0043017F">
        <w:rPr>
          <w:rFonts w:hint="eastAsia"/>
          <w:b/>
        </w:rPr>
        <w:t>歸分析</w:t>
      </w:r>
      <w:r w:rsidRPr="0043017F">
        <w:rPr>
          <w:rFonts w:hint="eastAsia"/>
          <w:b/>
        </w:rPr>
        <w:t xml:space="preserve"> (Regression Analysis)</w:t>
      </w:r>
      <w:r>
        <w:rPr>
          <w:rFonts w:hint="eastAsia"/>
        </w:rPr>
        <w:t>：變數之間是否具有因果關係</w:t>
      </w:r>
      <w:r>
        <w:rPr>
          <w:rFonts w:hint="eastAsia"/>
        </w:rPr>
        <w:t xml:space="preserve"> (Cause Effect Relationship) </w:t>
      </w:r>
      <w:r>
        <w:rPr>
          <w:rFonts w:hint="eastAsia"/>
        </w:rPr>
        <w:t>及預測模式是否成立之檢定。</w:t>
      </w:r>
    </w:p>
    <w:p w14:paraId="5A2F53A2" w14:textId="77777777" w:rsidR="00760FA3" w:rsidRDefault="00760FA3" w:rsidP="00760FA3">
      <w:pPr>
        <w:pStyle w:val="ac"/>
        <w:numPr>
          <w:ilvl w:val="0"/>
          <w:numId w:val="13"/>
        </w:numPr>
        <w:spacing w:beforeLines="50" w:before="180"/>
        <w:ind w:leftChars="0"/>
        <w:jc w:val="both"/>
      </w:pPr>
      <w:r w:rsidRPr="0043017F">
        <w:rPr>
          <w:rFonts w:hint="eastAsia"/>
          <w:b/>
        </w:rPr>
        <w:t>因子分析</w:t>
      </w:r>
      <w:r w:rsidRPr="0043017F">
        <w:rPr>
          <w:rFonts w:hint="eastAsia"/>
          <w:b/>
        </w:rPr>
        <w:t xml:space="preserve"> (Factors Analysis)</w:t>
      </w:r>
      <w:r>
        <w:rPr>
          <w:rFonts w:hint="eastAsia"/>
        </w:rPr>
        <w:t>：從眾多可能影響變數或變項中，萃取少數對研究事</w:t>
      </w:r>
      <w:proofErr w:type="gramStart"/>
      <w:r>
        <w:rPr>
          <w:rFonts w:hint="eastAsia"/>
        </w:rPr>
        <w:t>象變量</w:t>
      </w:r>
      <w:proofErr w:type="gramEnd"/>
      <w:r>
        <w:rPr>
          <w:rFonts w:hint="eastAsia"/>
        </w:rPr>
        <w:t>有代表性之因子，又稱為「維度縮減」分析程序。</w:t>
      </w:r>
    </w:p>
    <w:p w14:paraId="64A85387" w14:textId="77777777" w:rsidR="00760FA3" w:rsidRDefault="00760FA3" w:rsidP="00760FA3">
      <w:pPr>
        <w:rPr>
          <w:color w:val="00B0F0"/>
        </w:rPr>
      </w:pPr>
    </w:p>
    <w:p w14:paraId="28994E8A" w14:textId="77777777" w:rsidR="00760FA3" w:rsidRDefault="00760FA3" w:rsidP="00760FA3">
      <w:pPr>
        <w:spacing w:beforeLines="50" w:before="180"/>
      </w:pPr>
      <w:r>
        <w:rPr>
          <w:rFonts w:hint="eastAsia"/>
        </w:rPr>
        <w:t></w:t>
      </w:r>
      <w:r>
        <w:rPr>
          <w:rFonts w:hint="eastAsia"/>
        </w:rPr>
        <w:tab/>
      </w:r>
      <w:r w:rsidRPr="00E341E3">
        <w:rPr>
          <w:rFonts w:hint="eastAsia"/>
          <w:b/>
        </w:rPr>
        <w:t>結構模型</w:t>
      </w:r>
      <w:r w:rsidRPr="00E341E3">
        <w:rPr>
          <w:rFonts w:hint="eastAsia"/>
          <w:b/>
        </w:rPr>
        <w:t xml:space="preserve"> (Structural Model)</w:t>
      </w:r>
      <w:r>
        <w:rPr>
          <w:rFonts w:hint="eastAsia"/>
        </w:rPr>
        <w:t>：以</w:t>
      </w:r>
      <w:proofErr w:type="gramStart"/>
      <w:r>
        <w:rPr>
          <w:rFonts w:hint="eastAsia"/>
        </w:rPr>
        <w:t>複</w:t>
      </w:r>
      <w:proofErr w:type="gramEnd"/>
      <w:r>
        <w:rPr>
          <w:rFonts w:hint="eastAsia"/>
        </w:rPr>
        <w:t>迴歸分析程序概念對有</w:t>
      </w:r>
      <w:proofErr w:type="gramStart"/>
      <w:r>
        <w:rPr>
          <w:rFonts w:hint="eastAsia"/>
        </w:rPr>
        <w:t>因果關係之構</w:t>
      </w:r>
      <w:proofErr w:type="gramEnd"/>
      <w:r>
        <w:rPr>
          <w:rFonts w:hint="eastAsia"/>
        </w:rPr>
        <w:t>面執行統計顯著性檢定。所謂</w:t>
      </w:r>
      <w:proofErr w:type="gramStart"/>
      <w:r>
        <w:rPr>
          <w:rFonts w:hint="eastAsia"/>
        </w:rPr>
        <w:t>複</w:t>
      </w:r>
      <w:proofErr w:type="gramEnd"/>
      <w:r>
        <w:rPr>
          <w:rFonts w:hint="eastAsia"/>
        </w:rPr>
        <w:t>迴歸迴歸分析概念，是對結構模型中之所有路徑同步執行檢定（聯立方程求解，故稱為「方程模型」），檢定結果若所有路徑都顯著，則此結構因果模型成立；但只要有一條路徑檢定結果不顯著，則整個結構因</w:t>
      </w:r>
      <w:r>
        <w:rPr>
          <w:rFonts w:hint="eastAsia"/>
        </w:rPr>
        <w:lastRenderedPageBreak/>
        <w:t>果模型不成立！</w:t>
      </w:r>
    </w:p>
    <w:p w14:paraId="1C66DE93" w14:textId="77777777" w:rsidR="00760FA3" w:rsidRDefault="00760FA3" w:rsidP="00760FA3"/>
    <w:p w14:paraId="31756A18" w14:textId="77777777" w:rsidR="00760FA3" w:rsidRPr="00E341E3" w:rsidRDefault="00760FA3" w:rsidP="00760FA3">
      <w:pPr>
        <w:jc w:val="both"/>
      </w:pPr>
    </w:p>
    <w:p w14:paraId="0073F982" w14:textId="77777777" w:rsidR="00760FA3" w:rsidRPr="00E341E3" w:rsidRDefault="00760FA3" w:rsidP="00760FA3">
      <w:pPr>
        <w:jc w:val="center"/>
      </w:pPr>
      <w:r w:rsidRPr="00E341E3">
        <w:rPr>
          <w:noProof/>
        </w:rPr>
        <w:drawing>
          <wp:inline distT="0" distB="0" distL="0" distR="0" wp14:anchorId="43CB6209" wp14:editId="6C7CC982">
            <wp:extent cx="4058414" cy="2515016"/>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9255" cy="2515537"/>
                    </a:xfrm>
                    <a:prstGeom prst="rect">
                      <a:avLst/>
                    </a:prstGeom>
                    <a:noFill/>
                  </pic:spPr>
                </pic:pic>
              </a:graphicData>
            </a:graphic>
          </wp:inline>
        </w:drawing>
      </w:r>
    </w:p>
    <w:p w14:paraId="7C379B15" w14:textId="2660618D" w:rsidR="00760FA3" w:rsidRPr="00E66B47" w:rsidRDefault="00E66B47" w:rsidP="00E66B47">
      <w:pPr>
        <w:pStyle w:val="ad"/>
        <w:spacing w:beforeLines="50" w:before="180"/>
        <w:jc w:val="center"/>
        <w:rPr>
          <w:sz w:val="24"/>
        </w:rPr>
      </w:pPr>
      <w:bookmarkStart w:id="27" w:name="_Toc41736430"/>
      <w:r w:rsidRPr="00E66B47">
        <w:rPr>
          <w:rFonts w:hint="eastAsia"/>
          <w:sz w:val="24"/>
        </w:rPr>
        <w:t>圖</w:t>
      </w:r>
      <w:r w:rsidRPr="00E66B47">
        <w:rPr>
          <w:rFonts w:hint="eastAsia"/>
          <w:sz w:val="24"/>
        </w:rPr>
        <w:t xml:space="preserve"> </w:t>
      </w:r>
      <w:r w:rsidRPr="00E66B47">
        <w:rPr>
          <w:sz w:val="24"/>
        </w:rPr>
        <w:fldChar w:fldCharType="begin"/>
      </w:r>
      <w:r w:rsidRPr="00E66B47">
        <w:rPr>
          <w:sz w:val="24"/>
        </w:rPr>
        <w:instrText xml:space="preserve"> </w:instrText>
      </w:r>
      <w:r w:rsidRPr="00E66B47">
        <w:rPr>
          <w:rFonts w:hint="eastAsia"/>
          <w:sz w:val="24"/>
        </w:rPr>
        <w:instrText xml:space="preserve">SEQ </w:instrText>
      </w:r>
      <w:r w:rsidRPr="00E66B47">
        <w:rPr>
          <w:rFonts w:hint="eastAsia"/>
          <w:sz w:val="24"/>
        </w:rPr>
        <w:instrText>圖</w:instrText>
      </w:r>
      <w:r w:rsidRPr="00E66B47">
        <w:rPr>
          <w:rFonts w:hint="eastAsia"/>
          <w:sz w:val="24"/>
        </w:rPr>
        <w:instrText xml:space="preserve"> \* ARABIC</w:instrText>
      </w:r>
      <w:r w:rsidRPr="00E66B47">
        <w:rPr>
          <w:sz w:val="24"/>
        </w:rPr>
        <w:instrText xml:space="preserve"> </w:instrText>
      </w:r>
      <w:r w:rsidRPr="00E66B47">
        <w:rPr>
          <w:sz w:val="24"/>
        </w:rPr>
        <w:fldChar w:fldCharType="separate"/>
      </w:r>
      <w:r w:rsidR="00467EA7">
        <w:rPr>
          <w:noProof/>
          <w:sz w:val="24"/>
        </w:rPr>
        <w:t>1</w:t>
      </w:r>
      <w:r w:rsidRPr="00E66B47">
        <w:rPr>
          <w:sz w:val="24"/>
        </w:rPr>
        <w:fldChar w:fldCharType="end"/>
      </w:r>
      <w:r w:rsidRPr="00E66B47">
        <w:rPr>
          <w:sz w:val="24"/>
        </w:rPr>
        <w:t xml:space="preserve">. </w:t>
      </w:r>
      <w:r w:rsidR="00760FA3" w:rsidRPr="00E66B47">
        <w:rPr>
          <w:rFonts w:hint="eastAsia"/>
          <w:sz w:val="24"/>
        </w:rPr>
        <w:t>結構方程模型示意圖</w:t>
      </w:r>
      <w:bookmarkEnd w:id="27"/>
    </w:p>
    <w:p w14:paraId="7C4570EF" w14:textId="77777777" w:rsidR="00760FA3" w:rsidRDefault="00760FA3" w:rsidP="00760FA3">
      <w:pPr>
        <w:jc w:val="center"/>
        <w:rPr>
          <w:color w:val="0000FF"/>
          <w:u w:val="single"/>
        </w:rPr>
      </w:pPr>
      <w:r w:rsidRPr="00E341E3">
        <w:t>圖片來源：</w:t>
      </w:r>
      <w:r>
        <w:rPr>
          <w:rFonts w:hint="eastAsia"/>
        </w:rPr>
        <w:t>參考網際網路公開網址：</w:t>
      </w:r>
      <w:hyperlink r:id="rId12" w:history="1">
        <w:r w:rsidRPr="00C545FD">
          <w:rPr>
            <w:rStyle w:val="a7"/>
          </w:rPr>
          <w:t>https://www.sciencedirect.com/science/article/abs/pii/S0363811115301703</w:t>
        </w:r>
      </w:hyperlink>
    </w:p>
    <w:p w14:paraId="0F0A7365" w14:textId="77777777" w:rsidR="00760FA3" w:rsidRPr="00E341E3" w:rsidRDefault="00760FA3" w:rsidP="00760FA3">
      <w:pPr>
        <w:jc w:val="center"/>
      </w:pPr>
      <w:r>
        <w:rPr>
          <w:rFonts w:hint="eastAsia"/>
        </w:rPr>
        <w:t>而修改。</w:t>
      </w:r>
    </w:p>
    <w:p w14:paraId="1EF992D4" w14:textId="77777777" w:rsidR="00E66B47" w:rsidRDefault="00E66B47">
      <w:pPr>
        <w:widowControl/>
        <w:rPr>
          <w:b/>
          <w:sz w:val="28"/>
        </w:rPr>
      </w:pPr>
      <w:r>
        <w:rPr>
          <w:b/>
          <w:sz w:val="28"/>
        </w:rPr>
        <w:br w:type="page"/>
      </w:r>
    </w:p>
    <w:p w14:paraId="67829E23" w14:textId="77777777" w:rsidR="00760FA3" w:rsidRPr="00DC1E3D" w:rsidRDefault="00760FA3" w:rsidP="009357E4">
      <w:pPr>
        <w:pStyle w:val="1"/>
      </w:pPr>
      <w:bookmarkStart w:id="28" w:name="_Toc44579032"/>
      <w:r>
        <w:lastRenderedPageBreak/>
        <w:t>5</w:t>
      </w:r>
      <w:r w:rsidRPr="00DC1E3D">
        <w:rPr>
          <w:rFonts w:hint="eastAsia"/>
        </w:rPr>
        <w:t xml:space="preserve">. </w:t>
      </w:r>
      <w:r>
        <w:rPr>
          <w:rFonts w:hint="eastAsia"/>
        </w:rPr>
        <w:t>討論</w:t>
      </w:r>
      <w:bookmarkEnd w:id="28"/>
    </w:p>
    <w:p w14:paraId="18F99DBA" w14:textId="77777777" w:rsidR="00760FA3" w:rsidRDefault="00760FA3" w:rsidP="00760FA3">
      <w:pPr>
        <w:spacing w:beforeLines="50" w:before="180"/>
        <w:jc w:val="both"/>
      </w:pPr>
      <w:r w:rsidRPr="00DC1E3D">
        <w:rPr>
          <w:color w:val="00B0F0"/>
        </w:rPr>
        <w:tab/>
      </w:r>
      <w:r>
        <w:rPr>
          <w:rFonts w:hint="eastAsia"/>
        </w:rPr>
        <w:t>討論與結論為學術報告或論文之最後論述篇章，通常須跳脫資料分析</w:t>
      </w:r>
      <w:r>
        <w:rPr>
          <w:rFonts w:hint="eastAsia"/>
        </w:rPr>
        <w:t xml:space="preserve"> (Data Analysis) </w:t>
      </w:r>
      <w:r>
        <w:rPr>
          <w:rFonts w:hint="eastAsia"/>
        </w:rPr>
        <w:t>針對個別變數之微觀討論，而對研究目標是否達成、研究問題是否獲得解決</w:t>
      </w:r>
      <w:r>
        <w:rPr>
          <w:rFonts w:hint="eastAsia"/>
        </w:rPr>
        <w:t xml:space="preserve"> </w:t>
      </w:r>
      <w:r>
        <w:rPr>
          <w:rFonts w:hint="eastAsia"/>
        </w:rPr>
        <w:t>…</w:t>
      </w:r>
      <w:r>
        <w:rPr>
          <w:rFonts w:hint="eastAsia"/>
        </w:rPr>
        <w:t xml:space="preserve"> </w:t>
      </w:r>
      <w:r>
        <w:rPr>
          <w:rFonts w:hint="eastAsia"/>
        </w:rPr>
        <w:t>等之宏觀討論。另標題名為討論與結論，並非指討論先於結論之次序關係，而是指</w:t>
      </w:r>
      <w:proofErr w:type="gramStart"/>
      <w:r>
        <w:rPr>
          <w:rFonts w:hint="eastAsia"/>
        </w:rPr>
        <w:t>一</w:t>
      </w:r>
      <w:proofErr w:type="gramEnd"/>
      <w:r>
        <w:rPr>
          <w:rFonts w:hint="eastAsia"/>
        </w:rPr>
        <w:t>特定的研究，不見得能獲得研究者預期的結果！此時，研究發現與限制的討論應重於結論。</w:t>
      </w:r>
    </w:p>
    <w:p w14:paraId="3B24A975" w14:textId="77777777" w:rsidR="00760FA3" w:rsidRDefault="00760FA3" w:rsidP="00760FA3">
      <w:pPr>
        <w:spacing w:beforeLines="50" w:before="180"/>
        <w:jc w:val="both"/>
      </w:pPr>
      <w:r>
        <w:rPr>
          <w:rFonts w:hint="eastAsia"/>
        </w:rPr>
        <w:tab/>
      </w:r>
      <w:r>
        <w:rPr>
          <w:rFonts w:hint="eastAsia"/>
        </w:rPr>
        <w:t>報告或論文討論與結論</w:t>
      </w:r>
      <w:proofErr w:type="gramStart"/>
      <w:r>
        <w:rPr>
          <w:rFonts w:hint="eastAsia"/>
        </w:rPr>
        <w:t>之撰述</w:t>
      </w:r>
      <w:proofErr w:type="gramEnd"/>
      <w:r>
        <w:rPr>
          <w:rFonts w:hint="eastAsia"/>
        </w:rPr>
        <w:t>要點，一般包括有發現、運用與限制及討論與建議</w:t>
      </w:r>
      <w:r>
        <w:rPr>
          <w:rFonts w:hint="eastAsia"/>
        </w:rPr>
        <w:t xml:space="preserve"> </w:t>
      </w:r>
      <w:r>
        <w:rPr>
          <w:rFonts w:hint="eastAsia"/>
        </w:rPr>
        <w:t>…</w:t>
      </w:r>
      <w:r>
        <w:rPr>
          <w:rFonts w:hint="eastAsia"/>
        </w:rPr>
        <w:t xml:space="preserve"> </w:t>
      </w:r>
      <w:r>
        <w:rPr>
          <w:rFonts w:hint="eastAsia"/>
        </w:rPr>
        <w:t>等三個要點，分別簡述如下：</w:t>
      </w:r>
    </w:p>
    <w:p w14:paraId="0885D2E3" w14:textId="77777777" w:rsidR="00760FA3" w:rsidRDefault="00760FA3" w:rsidP="00760FA3">
      <w:pPr>
        <w:spacing w:beforeLines="50" w:before="180"/>
        <w:jc w:val="both"/>
      </w:pPr>
      <w:r>
        <w:rPr>
          <w:rFonts w:hint="eastAsia"/>
        </w:rPr>
        <w:t></w:t>
      </w:r>
      <w:r>
        <w:rPr>
          <w:rFonts w:hint="eastAsia"/>
        </w:rPr>
        <w:tab/>
      </w:r>
      <w:r w:rsidRPr="00BA5625">
        <w:rPr>
          <w:rFonts w:hint="eastAsia"/>
          <w:b/>
        </w:rPr>
        <w:t>發現</w:t>
      </w:r>
      <w:r>
        <w:rPr>
          <w:rFonts w:hint="eastAsia"/>
        </w:rPr>
        <w:t>：著重於樣本資料點中偏離值，研究過程中受訪者或受測者表現出超出預期的特定行為</w:t>
      </w:r>
      <w:r>
        <w:rPr>
          <w:rFonts w:hint="eastAsia"/>
        </w:rPr>
        <w:t xml:space="preserve"> </w:t>
      </w:r>
      <w:r>
        <w:rPr>
          <w:rFonts w:hint="eastAsia"/>
        </w:rPr>
        <w:t>…</w:t>
      </w:r>
      <w:r>
        <w:rPr>
          <w:rFonts w:hint="eastAsia"/>
        </w:rPr>
        <w:t xml:space="preserve"> </w:t>
      </w:r>
      <w:r>
        <w:rPr>
          <w:rFonts w:hint="eastAsia"/>
        </w:rPr>
        <w:t>等之探索分析。</w:t>
      </w:r>
    </w:p>
    <w:p w14:paraId="10F7F8BA" w14:textId="77777777" w:rsidR="00760FA3" w:rsidRDefault="00760FA3" w:rsidP="00760FA3">
      <w:pPr>
        <w:spacing w:beforeLines="50" w:before="180"/>
        <w:jc w:val="both"/>
      </w:pPr>
      <w:r>
        <w:rPr>
          <w:rFonts w:hint="eastAsia"/>
        </w:rPr>
        <w:t></w:t>
      </w:r>
      <w:r>
        <w:rPr>
          <w:rFonts w:hint="eastAsia"/>
        </w:rPr>
        <w:tab/>
      </w:r>
      <w:r w:rsidRPr="00BA5625">
        <w:rPr>
          <w:rFonts w:hint="eastAsia"/>
          <w:b/>
        </w:rPr>
        <w:t>運用與限制</w:t>
      </w:r>
      <w:r>
        <w:rPr>
          <w:rFonts w:hint="eastAsia"/>
        </w:rPr>
        <w:t>：研究發現於實務及學術兩個領域的可能運用。實務運用著重於研究結果實際運用的限制；而學術運用則說明對現有理論的辯證、修正或甚至擴充</w:t>
      </w:r>
      <w:r>
        <w:rPr>
          <w:rFonts w:hint="eastAsia"/>
        </w:rPr>
        <w:t xml:space="preserve"> </w:t>
      </w:r>
      <w:r>
        <w:rPr>
          <w:rFonts w:hint="eastAsia"/>
        </w:rPr>
        <w:t>…</w:t>
      </w:r>
      <w:r>
        <w:rPr>
          <w:rFonts w:hint="eastAsia"/>
        </w:rPr>
        <w:t xml:space="preserve"> </w:t>
      </w:r>
      <w:r>
        <w:rPr>
          <w:rFonts w:hint="eastAsia"/>
        </w:rPr>
        <w:t>等。</w:t>
      </w:r>
    </w:p>
    <w:p w14:paraId="140DBC22" w14:textId="77777777" w:rsidR="00760FA3" w:rsidRDefault="00760FA3" w:rsidP="00760FA3">
      <w:pPr>
        <w:spacing w:beforeLines="50" w:before="180"/>
        <w:jc w:val="both"/>
      </w:pPr>
      <w:r>
        <w:rPr>
          <w:rFonts w:hint="eastAsia"/>
        </w:rPr>
        <w:t></w:t>
      </w:r>
      <w:r>
        <w:rPr>
          <w:rFonts w:hint="eastAsia"/>
        </w:rPr>
        <w:tab/>
      </w:r>
      <w:r w:rsidRPr="00BA5625">
        <w:rPr>
          <w:rFonts w:hint="eastAsia"/>
          <w:b/>
        </w:rPr>
        <w:t>討論與建議</w:t>
      </w:r>
      <w:r>
        <w:rPr>
          <w:rFonts w:hint="eastAsia"/>
        </w:rPr>
        <w:t>：對研究發現與運用之討論，一般可著重下列方向如：</w:t>
      </w:r>
    </w:p>
    <w:p w14:paraId="6DF71F8B" w14:textId="77777777" w:rsidR="00760FA3" w:rsidRDefault="00760FA3" w:rsidP="00760FA3">
      <w:pPr>
        <w:pStyle w:val="ac"/>
        <w:numPr>
          <w:ilvl w:val="0"/>
          <w:numId w:val="14"/>
        </w:numPr>
        <w:ind w:leftChars="0" w:left="482" w:hanging="482"/>
        <w:jc w:val="both"/>
      </w:pPr>
      <w:r>
        <w:rPr>
          <w:rFonts w:hint="eastAsia"/>
        </w:rPr>
        <w:t>研究結果</w:t>
      </w:r>
      <w:proofErr w:type="gramStart"/>
      <w:r>
        <w:rPr>
          <w:rFonts w:hint="eastAsia"/>
        </w:rPr>
        <w:t>的概化</w:t>
      </w:r>
      <w:proofErr w:type="gramEnd"/>
      <w:r>
        <w:rPr>
          <w:rFonts w:hint="eastAsia"/>
        </w:rPr>
        <w:t>與一般化。</w:t>
      </w:r>
    </w:p>
    <w:p w14:paraId="3C82045E" w14:textId="77777777" w:rsidR="00760FA3" w:rsidRDefault="00760FA3" w:rsidP="00760FA3">
      <w:pPr>
        <w:pStyle w:val="ac"/>
        <w:numPr>
          <w:ilvl w:val="0"/>
          <w:numId w:val="14"/>
        </w:numPr>
        <w:ind w:leftChars="0" w:left="482" w:hanging="482"/>
        <w:jc w:val="both"/>
      </w:pPr>
      <w:r>
        <w:rPr>
          <w:rFonts w:hint="eastAsia"/>
        </w:rPr>
        <w:t>導致結果可能原因的解釋。</w:t>
      </w:r>
    </w:p>
    <w:p w14:paraId="62EE6123" w14:textId="77777777" w:rsidR="00760FA3" w:rsidRDefault="00760FA3" w:rsidP="00760FA3">
      <w:pPr>
        <w:pStyle w:val="ac"/>
        <w:numPr>
          <w:ilvl w:val="0"/>
          <w:numId w:val="14"/>
        </w:numPr>
        <w:ind w:leftChars="0" w:left="482" w:hanging="482"/>
        <w:jc w:val="both"/>
      </w:pPr>
      <w:r>
        <w:rPr>
          <w:rFonts w:hint="eastAsia"/>
        </w:rPr>
        <w:t>與其他研究結果比較</w:t>
      </w:r>
      <w:r>
        <w:rPr>
          <w:rFonts w:hint="eastAsia"/>
        </w:rPr>
        <w:t xml:space="preserve"> </w:t>
      </w:r>
      <w:r>
        <w:rPr>
          <w:rFonts w:hint="eastAsia"/>
        </w:rPr>
        <w:t>…</w:t>
      </w:r>
      <w:r>
        <w:rPr>
          <w:rFonts w:hint="eastAsia"/>
        </w:rPr>
        <w:t xml:space="preserve"> </w:t>
      </w:r>
      <w:r>
        <w:rPr>
          <w:rFonts w:hint="eastAsia"/>
        </w:rPr>
        <w:t>等。</w:t>
      </w:r>
    </w:p>
    <w:p w14:paraId="6E11777E" w14:textId="77777777" w:rsidR="00760FA3" w:rsidRDefault="00760FA3" w:rsidP="00760FA3">
      <w:pPr>
        <w:spacing w:beforeLines="50" w:before="180"/>
        <w:jc w:val="both"/>
      </w:pPr>
      <w:r>
        <w:rPr>
          <w:rFonts w:hint="eastAsia"/>
        </w:rPr>
        <w:t>另如前所述，研究結果可能不如研究者預期。但這對一般研究是可能發生的狀況。研究者只須於討論與建議中，坦陳研究設計與過程控制的可能缺失與影響，並對後續研究做出實質可行的改善建議，亦不失為一篇負責任的報告或論文。</w:t>
      </w:r>
    </w:p>
    <w:p w14:paraId="2F221FAD" w14:textId="77777777" w:rsidR="00760FA3" w:rsidRDefault="00760FA3" w:rsidP="00760FA3">
      <w:pPr>
        <w:jc w:val="both"/>
      </w:pPr>
    </w:p>
    <w:p w14:paraId="4B25EFE9" w14:textId="77777777" w:rsidR="00760FA3" w:rsidRPr="0043017F" w:rsidRDefault="00760FA3" w:rsidP="00760FA3">
      <w:pPr>
        <w:jc w:val="both"/>
        <w:rPr>
          <w:b/>
          <w:sz w:val="28"/>
        </w:rPr>
      </w:pPr>
      <w:r>
        <w:rPr>
          <w:rFonts w:hint="eastAsia"/>
          <w:b/>
          <w:sz w:val="28"/>
        </w:rPr>
        <w:t>5</w:t>
      </w:r>
      <w:r w:rsidRPr="0043017F">
        <w:rPr>
          <w:rFonts w:hint="eastAsia"/>
          <w:b/>
          <w:sz w:val="28"/>
        </w:rPr>
        <w:t xml:space="preserve">.1 </w:t>
      </w:r>
      <w:r>
        <w:rPr>
          <w:rFonts w:hint="eastAsia"/>
          <w:b/>
          <w:sz w:val="28"/>
        </w:rPr>
        <w:t>研究發現</w:t>
      </w:r>
    </w:p>
    <w:p w14:paraId="0971A31A" w14:textId="77777777" w:rsidR="00760FA3" w:rsidRDefault="00760FA3" w:rsidP="00760FA3">
      <w:pPr>
        <w:spacing w:beforeLines="50" w:before="180"/>
        <w:jc w:val="both"/>
      </w:pPr>
      <w:r>
        <w:tab/>
      </w:r>
      <w:r>
        <w:t>研究發現</w:t>
      </w:r>
      <w:r w:rsidRPr="00BA5625">
        <w:rPr>
          <w:rFonts w:hint="eastAsia"/>
        </w:rPr>
        <w:t>著重於樣本資料點中偏離值，研究過程中受訪者或受測者表現出超出預期的特定行為</w:t>
      </w:r>
      <w:r w:rsidRPr="00BA5625">
        <w:rPr>
          <w:rFonts w:hint="eastAsia"/>
        </w:rPr>
        <w:t xml:space="preserve"> </w:t>
      </w:r>
      <w:r w:rsidRPr="00BA5625">
        <w:rPr>
          <w:rFonts w:hint="eastAsia"/>
        </w:rPr>
        <w:t>…</w:t>
      </w:r>
      <w:r w:rsidRPr="00BA5625">
        <w:rPr>
          <w:rFonts w:hint="eastAsia"/>
        </w:rPr>
        <w:t xml:space="preserve"> </w:t>
      </w:r>
      <w:r w:rsidRPr="00BA5625">
        <w:rPr>
          <w:rFonts w:hint="eastAsia"/>
        </w:rPr>
        <w:t>等之探索分析。</w:t>
      </w:r>
    </w:p>
    <w:p w14:paraId="678ACDAC" w14:textId="77777777" w:rsidR="00760FA3" w:rsidRPr="0043017F" w:rsidRDefault="00760FA3" w:rsidP="00760FA3">
      <w:pPr>
        <w:jc w:val="both"/>
        <w:rPr>
          <w:b/>
          <w:sz w:val="28"/>
        </w:rPr>
      </w:pPr>
      <w:r>
        <w:rPr>
          <w:rFonts w:hint="eastAsia"/>
          <w:b/>
          <w:sz w:val="28"/>
        </w:rPr>
        <w:t>5</w:t>
      </w:r>
      <w:r w:rsidRPr="0043017F">
        <w:rPr>
          <w:rFonts w:hint="eastAsia"/>
          <w:b/>
          <w:sz w:val="28"/>
        </w:rPr>
        <w:t>.</w:t>
      </w:r>
      <w:r>
        <w:rPr>
          <w:b/>
          <w:sz w:val="28"/>
        </w:rPr>
        <w:t xml:space="preserve">2 </w:t>
      </w:r>
      <w:r>
        <w:rPr>
          <w:b/>
          <w:sz w:val="28"/>
        </w:rPr>
        <w:t>研究發現</w:t>
      </w:r>
      <w:r w:rsidRPr="00BA5625">
        <w:rPr>
          <w:rFonts w:hint="eastAsia"/>
          <w:b/>
          <w:sz w:val="28"/>
        </w:rPr>
        <w:t>運用與限制</w:t>
      </w:r>
    </w:p>
    <w:p w14:paraId="53012649" w14:textId="77777777" w:rsidR="00760FA3" w:rsidRPr="00E341E3" w:rsidRDefault="00760FA3" w:rsidP="00760FA3"/>
    <w:p w14:paraId="6E26A073" w14:textId="77777777" w:rsidR="00760FA3" w:rsidRPr="00760FA3" w:rsidRDefault="00760FA3">
      <w:pPr>
        <w:widowControl/>
        <w:rPr>
          <w:b/>
          <w:color w:val="000000" w:themeColor="text1"/>
          <w:sz w:val="36"/>
          <w:szCs w:val="18"/>
        </w:rPr>
      </w:pPr>
    </w:p>
    <w:p w14:paraId="5AE64520" w14:textId="77777777" w:rsidR="00760FA3" w:rsidRDefault="00760FA3">
      <w:pPr>
        <w:widowControl/>
        <w:rPr>
          <w:b/>
          <w:color w:val="000000" w:themeColor="text1"/>
          <w:sz w:val="36"/>
          <w:szCs w:val="18"/>
        </w:rPr>
      </w:pPr>
      <w:r>
        <w:rPr>
          <w:b/>
          <w:color w:val="000000" w:themeColor="text1"/>
          <w:sz w:val="36"/>
          <w:szCs w:val="18"/>
        </w:rPr>
        <w:br w:type="page"/>
      </w:r>
    </w:p>
    <w:p w14:paraId="4EF6C573" w14:textId="77777777" w:rsidR="00093ACB" w:rsidRPr="00DC2D85" w:rsidRDefault="00E40207" w:rsidP="009357E4">
      <w:pPr>
        <w:pStyle w:val="1"/>
      </w:pPr>
      <w:bookmarkStart w:id="29" w:name="_Toc44579033"/>
      <w:r w:rsidRPr="00DC2D85">
        <w:lastRenderedPageBreak/>
        <w:t>參考文獻</w:t>
      </w:r>
      <w:bookmarkEnd w:id="29"/>
    </w:p>
    <w:p w14:paraId="6C01AB09" w14:textId="77777777" w:rsidR="00ED0000" w:rsidRPr="00DC2D85" w:rsidRDefault="00ED0000" w:rsidP="00ED0000">
      <w:pPr>
        <w:pStyle w:val="a8"/>
        <w:snapToGrid/>
        <w:spacing w:beforeLines="50" w:before="180"/>
        <w:ind w:left="480" w:hangingChars="200" w:hanging="480"/>
        <w:jc w:val="both"/>
        <w:rPr>
          <w:color w:val="000000" w:themeColor="text1"/>
          <w:sz w:val="24"/>
        </w:rPr>
      </w:pPr>
      <w:r w:rsidRPr="007201E1">
        <w:rPr>
          <w:rFonts w:hint="eastAsia"/>
          <w:color w:val="000000" w:themeColor="text1"/>
          <w:sz w:val="24"/>
        </w:rPr>
        <w:t>張廷彰</w:t>
      </w:r>
      <w:r w:rsidR="00D8706C">
        <w:rPr>
          <w:rFonts w:hint="eastAsia"/>
          <w:color w:val="000000" w:themeColor="text1"/>
          <w:sz w:val="24"/>
        </w:rPr>
        <w:t xml:space="preserve"> </w:t>
      </w:r>
      <w:r w:rsidR="00D8706C">
        <w:rPr>
          <w:color w:val="000000" w:themeColor="text1"/>
          <w:sz w:val="24"/>
        </w:rPr>
        <w:t>(</w:t>
      </w:r>
      <w:r w:rsidR="00D8706C">
        <w:rPr>
          <w:rFonts w:hint="eastAsia"/>
          <w:color w:val="000000" w:themeColor="text1"/>
          <w:sz w:val="24"/>
        </w:rPr>
        <w:t>2</w:t>
      </w:r>
      <w:r w:rsidRPr="007201E1">
        <w:rPr>
          <w:rFonts w:hint="eastAsia"/>
          <w:color w:val="000000" w:themeColor="text1"/>
          <w:sz w:val="24"/>
        </w:rPr>
        <w:t>019</w:t>
      </w:r>
      <w:r w:rsidR="00D8706C">
        <w:rPr>
          <w:rFonts w:hint="eastAsia"/>
          <w:color w:val="000000" w:themeColor="text1"/>
          <w:sz w:val="24"/>
        </w:rPr>
        <w:t>)</w:t>
      </w:r>
      <w:r w:rsidRPr="007201E1">
        <w:rPr>
          <w:rFonts w:hint="eastAsia"/>
          <w:color w:val="000000" w:themeColor="text1"/>
          <w:sz w:val="24"/>
        </w:rPr>
        <w:t>。</w:t>
      </w:r>
      <w:r w:rsidRPr="007201E1">
        <w:rPr>
          <w:rFonts w:hint="eastAsia"/>
          <w:b/>
          <w:color w:val="000000" w:themeColor="text1"/>
          <w:sz w:val="24"/>
        </w:rPr>
        <w:t>親子互動中的世代文化差異：走過青少年階段親子衝突的家庭故事。</w:t>
      </w:r>
      <w:r w:rsidRPr="007201E1">
        <w:rPr>
          <w:rFonts w:hint="eastAsia"/>
          <w:color w:val="000000" w:themeColor="text1"/>
          <w:sz w:val="24"/>
        </w:rPr>
        <w:t>國立東華大學諮商與臨床心理學系碩士論文，花蓮縣。</w:t>
      </w:r>
      <w:r w:rsidR="00D8706C">
        <w:rPr>
          <w:rFonts w:hint="eastAsia"/>
          <w:color w:val="000000" w:themeColor="text1"/>
          <w:sz w:val="24"/>
        </w:rPr>
        <w:t>擷</w:t>
      </w:r>
      <w:r w:rsidRPr="007201E1">
        <w:rPr>
          <w:rFonts w:hint="eastAsia"/>
          <w:color w:val="000000" w:themeColor="text1"/>
          <w:sz w:val="24"/>
        </w:rPr>
        <w:t>取自</w:t>
      </w:r>
      <w:hyperlink r:id="rId13" w:history="1">
        <w:r w:rsidRPr="00C545FD">
          <w:rPr>
            <w:rStyle w:val="a7"/>
            <w:rFonts w:hint="eastAsia"/>
            <w:sz w:val="24"/>
          </w:rPr>
          <w:t>https://hdl.handle.net/11296/tcj36m</w:t>
        </w:r>
      </w:hyperlink>
      <w:r>
        <w:rPr>
          <w:rFonts w:hint="eastAsia"/>
          <w:color w:val="000000" w:themeColor="text1"/>
          <w:sz w:val="24"/>
        </w:rPr>
        <w:t xml:space="preserve"> </w:t>
      </w:r>
    </w:p>
    <w:p w14:paraId="170B6571" w14:textId="77777777" w:rsidR="00E40207" w:rsidRPr="00DC2D85" w:rsidRDefault="00E40207" w:rsidP="00DC2D85">
      <w:pPr>
        <w:pStyle w:val="a8"/>
        <w:snapToGrid/>
        <w:ind w:left="480" w:hangingChars="200" w:hanging="480"/>
        <w:jc w:val="both"/>
        <w:rPr>
          <w:color w:val="000000" w:themeColor="text1"/>
          <w:sz w:val="24"/>
        </w:rPr>
      </w:pPr>
      <w:r w:rsidRPr="00DC2D85">
        <w:rPr>
          <w:rFonts w:hint="eastAsia"/>
          <w:color w:val="000000" w:themeColor="text1"/>
          <w:sz w:val="24"/>
        </w:rPr>
        <w:t>毛宣棠，</w:t>
      </w:r>
      <w:proofErr w:type="gramStart"/>
      <w:r w:rsidRPr="00DC2D85">
        <w:rPr>
          <w:rFonts w:hint="eastAsia"/>
          <w:color w:val="000000" w:themeColor="text1"/>
          <w:sz w:val="24"/>
        </w:rPr>
        <w:t>傅敬群</w:t>
      </w:r>
      <w:proofErr w:type="gramEnd"/>
      <w:r w:rsidRPr="00DC2D85">
        <w:rPr>
          <w:rFonts w:hint="eastAsia"/>
          <w:color w:val="000000" w:themeColor="text1"/>
          <w:sz w:val="24"/>
        </w:rPr>
        <w:t xml:space="preserve"> (1999)</w:t>
      </w:r>
      <w:r w:rsidRPr="00DC2D85">
        <w:rPr>
          <w:rFonts w:hint="eastAsia"/>
          <w:color w:val="000000" w:themeColor="text1"/>
          <w:sz w:val="24"/>
        </w:rPr>
        <w:t>。</w:t>
      </w:r>
      <w:r w:rsidRPr="00DC2D85">
        <w:rPr>
          <w:rFonts w:hint="eastAsia"/>
          <w:b/>
          <w:color w:val="000000" w:themeColor="text1"/>
          <w:sz w:val="24"/>
        </w:rPr>
        <w:t>決策理論在軟體使用模式上之應用</w:t>
      </w:r>
      <w:r w:rsidRPr="00DC2D85">
        <w:rPr>
          <w:rFonts w:hint="eastAsia"/>
          <w:color w:val="000000" w:themeColor="text1"/>
          <w:sz w:val="24"/>
        </w:rPr>
        <w:t>。</w:t>
      </w:r>
      <w:r w:rsidRPr="00DC2D85">
        <w:rPr>
          <w:rFonts w:hint="eastAsia"/>
          <w:bCs/>
          <w:color w:val="000000" w:themeColor="text1"/>
          <w:sz w:val="24"/>
        </w:rPr>
        <w:t>陸軍官校七十五年週年校慶綜合學術研討會</w:t>
      </w:r>
      <w:r w:rsidRPr="00DC2D85">
        <w:rPr>
          <w:rFonts w:hint="eastAsia"/>
          <w:color w:val="000000" w:themeColor="text1"/>
          <w:sz w:val="24"/>
        </w:rPr>
        <w:t>。陸軍軍官學校，高雄，台灣。</w:t>
      </w:r>
    </w:p>
    <w:p w14:paraId="2B3F6C8E" w14:textId="77777777" w:rsidR="00E40207" w:rsidRPr="00DC2D85" w:rsidRDefault="00E40207" w:rsidP="00DC2D85">
      <w:pPr>
        <w:pStyle w:val="a8"/>
        <w:snapToGrid/>
        <w:ind w:left="480" w:hangingChars="200" w:hanging="480"/>
        <w:jc w:val="both"/>
        <w:rPr>
          <w:color w:val="000000" w:themeColor="text1"/>
          <w:sz w:val="24"/>
        </w:rPr>
      </w:pPr>
      <w:r w:rsidRPr="00DC2D85">
        <w:rPr>
          <w:rFonts w:hint="eastAsia"/>
          <w:color w:val="000000" w:themeColor="text1"/>
          <w:sz w:val="24"/>
        </w:rPr>
        <w:t>吳清山，林天祐，黃三</w:t>
      </w:r>
      <w:r w:rsidRPr="00DC2D85">
        <w:rPr>
          <w:rFonts w:hint="eastAsia"/>
          <w:color w:val="000000" w:themeColor="text1"/>
          <w:sz w:val="24"/>
        </w:rPr>
        <w:t xml:space="preserve"> (2000)</w:t>
      </w:r>
      <w:r w:rsidRPr="00DC2D85">
        <w:rPr>
          <w:rFonts w:hint="eastAsia"/>
          <w:color w:val="000000" w:themeColor="text1"/>
          <w:sz w:val="24"/>
        </w:rPr>
        <w:t>。</w:t>
      </w:r>
      <w:r w:rsidRPr="00DC2D85">
        <w:rPr>
          <w:rFonts w:hint="eastAsia"/>
          <w:b/>
          <w:color w:val="000000" w:themeColor="text1"/>
          <w:sz w:val="24"/>
        </w:rPr>
        <w:t>國民中小學教師專業能力的評鑑與教師遴選之研究</w:t>
      </w:r>
      <w:r w:rsidRPr="00DC2D85">
        <w:rPr>
          <w:rFonts w:hint="eastAsia"/>
          <w:color w:val="000000" w:themeColor="text1"/>
          <w:sz w:val="24"/>
        </w:rPr>
        <w:t>。行政院國家科學委員會專題研究成果報告</w:t>
      </w:r>
      <w:proofErr w:type="gramStart"/>
      <w:r w:rsidRPr="00DC2D85">
        <w:rPr>
          <w:rFonts w:hint="eastAsia"/>
          <w:color w:val="000000" w:themeColor="text1"/>
          <w:sz w:val="24"/>
        </w:rPr>
        <w:t>（</w:t>
      </w:r>
      <w:proofErr w:type="gramEnd"/>
      <w:r w:rsidRPr="00DC2D85">
        <w:rPr>
          <w:rFonts w:hint="eastAsia"/>
          <w:color w:val="000000" w:themeColor="text1"/>
          <w:sz w:val="24"/>
        </w:rPr>
        <w:t>編號：</w:t>
      </w:r>
      <w:r w:rsidRPr="00DC2D85">
        <w:rPr>
          <w:rFonts w:hint="eastAsia"/>
          <w:color w:val="000000" w:themeColor="text1"/>
          <w:sz w:val="24"/>
        </w:rPr>
        <w:t>NSC88-2418 -H-133- 001-F19</w:t>
      </w:r>
      <w:proofErr w:type="gramStart"/>
      <w:r w:rsidRPr="00DC2D85">
        <w:rPr>
          <w:rFonts w:hint="eastAsia"/>
          <w:color w:val="000000" w:themeColor="text1"/>
          <w:sz w:val="24"/>
        </w:rPr>
        <w:t>）</w:t>
      </w:r>
      <w:proofErr w:type="gramEnd"/>
      <w:r w:rsidRPr="00DC2D85">
        <w:rPr>
          <w:rFonts w:hint="eastAsia"/>
          <w:color w:val="000000" w:themeColor="text1"/>
          <w:sz w:val="24"/>
        </w:rPr>
        <w:t>。</w:t>
      </w:r>
    </w:p>
    <w:p w14:paraId="3B344885" w14:textId="77777777" w:rsidR="00E40207" w:rsidRPr="00DC2D85" w:rsidRDefault="00E40207" w:rsidP="00DC2D85">
      <w:pPr>
        <w:pStyle w:val="a8"/>
        <w:snapToGrid/>
        <w:ind w:left="480" w:hangingChars="200" w:hanging="480"/>
        <w:jc w:val="both"/>
        <w:rPr>
          <w:color w:val="000000" w:themeColor="text1"/>
          <w:sz w:val="24"/>
        </w:rPr>
      </w:pPr>
      <w:r w:rsidRPr="00DC2D85">
        <w:rPr>
          <w:rFonts w:hint="eastAsia"/>
          <w:color w:val="000000" w:themeColor="text1"/>
          <w:sz w:val="24"/>
        </w:rPr>
        <w:t>張文貴</w:t>
      </w:r>
      <w:r w:rsidRPr="00DC2D85">
        <w:rPr>
          <w:rFonts w:hint="eastAsia"/>
          <w:color w:val="000000" w:themeColor="text1"/>
          <w:sz w:val="24"/>
        </w:rPr>
        <w:t xml:space="preserve"> (1997)</w:t>
      </w:r>
      <w:r w:rsidRPr="00DC2D85">
        <w:rPr>
          <w:rFonts w:hint="eastAsia"/>
          <w:color w:val="000000" w:themeColor="text1"/>
          <w:sz w:val="24"/>
        </w:rPr>
        <w:t>。從產品使用型態談軟體品質的認證。</w:t>
      </w:r>
      <w:r w:rsidRPr="00DC2D85">
        <w:rPr>
          <w:rFonts w:hint="eastAsia"/>
          <w:b/>
          <w:bCs/>
          <w:color w:val="000000" w:themeColor="text1"/>
          <w:sz w:val="24"/>
        </w:rPr>
        <w:t>品質管制月刊</w:t>
      </w:r>
      <w:r w:rsidRPr="00DC2D85">
        <w:rPr>
          <w:rFonts w:hint="eastAsia"/>
          <w:color w:val="000000" w:themeColor="text1"/>
          <w:sz w:val="24"/>
        </w:rPr>
        <w:t>，三月份，第</w:t>
      </w:r>
      <w:r w:rsidRPr="00DC2D85">
        <w:rPr>
          <w:rFonts w:hint="eastAsia"/>
          <w:color w:val="000000" w:themeColor="text1"/>
          <w:sz w:val="24"/>
        </w:rPr>
        <w:t xml:space="preserve">26-29 </w:t>
      </w:r>
      <w:r w:rsidRPr="00DC2D85">
        <w:rPr>
          <w:rFonts w:hint="eastAsia"/>
          <w:color w:val="000000" w:themeColor="text1"/>
          <w:sz w:val="24"/>
        </w:rPr>
        <w:t>頁。</w:t>
      </w:r>
    </w:p>
    <w:p w14:paraId="5FCEF45A" w14:textId="77777777" w:rsidR="00E40207" w:rsidRPr="00DC2D85" w:rsidRDefault="00E40207" w:rsidP="00DC2D85">
      <w:pPr>
        <w:pStyle w:val="a8"/>
        <w:snapToGrid/>
        <w:ind w:left="480" w:hangingChars="200" w:hanging="480"/>
        <w:jc w:val="both"/>
        <w:rPr>
          <w:color w:val="000000" w:themeColor="text1"/>
          <w:sz w:val="24"/>
        </w:rPr>
      </w:pPr>
      <w:r w:rsidRPr="00DC2D85">
        <w:rPr>
          <w:rFonts w:hint="eastAsia"/>
          <w:color w:val="000000" w:themeColor="text1"/>
          <w:sz w:val="24"/>
        </w:rPr>
        <w:t>劉忠賢譯，</w:t>
      </w:r>
      <w:r w:rsidRPr="00DC2D85">
        <w:rPr>
          <w:color w:val="000000" w:themeColor="text1"/>
          <w:sz w:val="24"/>
        </w:rPr>
        <w:t xml:space="preserve">Ian Sommerville </w:t>
      </w:r>
      <w:r w:rsidRPr="00DC2D85">
        <w:rPr>
          <w:rFonts w:hint="eastAsia"/>
          <w:color w:val="000000" w:themeColor="text1"/>
          <w:sz w:val="24"/>
        </w:rPr>
        <w:t>原著</w:t>
      </w:r>
      <w:r w:rsidRPr="00DC2D85">
        <w:rPr>
          <w:rFonts w:hint="eastAsia"/>
          <w:color w:val="000000" w:themeColor="text1"/>
          <w:sz w:val="24"/>
        </w:rPr>
        <w:t xml:space="preserve"> (1997)</w:t>
      </w:r>
      <w:r w:rsidRPr="00DC2D85">
        <w:rPr>
          <w:rFonts w:hint="eastAsia"/>
          <w:color w:val="000000" w:themeColor="text1"/>
          <w:sz w:val="24"/>
        </w:rPr>
        <w:t>。</w:t>
      </w:r>
      <w:r w:rsidRPr="00DC2D85">
        <w:rPr>
          <w:rFonts w:hint="eastAsia"/>
          <w:b/>
          <w:color w:val="000000" w:themeColor="text1"/>
          <w:sz w:val="24"/>
        </w:rPr>
        <w:t>軟體工程</w:t>
      </w:r>
      <w:r w:rsidRPr="00DC2D85">
        <w:rPr>
          <w:rFonts w:hint="eastAsia"/>
          <w:color w:val="000000" w:themeColor="text1"/>
          <w:sz w:val="24"/>
        </w:rPr>
        <w:t>。艾迪生維斯理出版，松崗發行。</w:t>
      </w:r>
    </w:p>
    <w:p w14:paraId="2180F8F7" w14:textId="77777777" w:rsidR="00E40207" w:rsidRPr="00DC2D85" w:rsidRDefault="00E40207" w:rsidP="00DC2D85">
      <w:pPr>
        <w:pStyle w:val="a8"/>
        <w:snapToGrid/>
        <w:ind w:left="480" w:hangingChars="200" w:hanging="480"/>
        <w:jc w:val="both"/>
        <w:rPr>
          <w:color w:val="000000" w:themeColor="text1"/>
          <w:sz w:val="24"/>
        </w:rPr>
      </w:pPr>
      <w:r w:rsidRPr="00DC2D85">
        <w:rPr>
          <w:color w:val="000000" w:themeColor="text1"/>
          <w:sz w:val="24"/>
        </w:rPr>
        <w:t>Barry, J. M. (2004). The site of origin of the 1918 influenza pandemic and its public health</w:t>
      </w:r>
      <w:r w:rsidRPr="00DC2D85">
        <w:rPr>
          <w:rFonts w:hint="eastAsia"/>
          <w:color w:val="000000" w:themeColor="text1"/>
          <w:sz w:val="24"/>
        </w:rPr>
        <w:t xml:space="preserve"> </w:t>
      </w:r>
      <w:r w:rsidRPr="00DC2D85">
        <w:rPr>
          <w:color w:val="000000" w:themeColor="text1"/>
          <w:sz w:val="24"/>
        </w:rPr>
        <w:t>implications</w:t>
      </w:r>
      <w:r w:rsidRPr="00DC2D85">
        <w:rPr>
          <w:rFonts w:hint="eastAsia"/>
          <w:color w:val="000000" w:themeColor="text1"/>
          <w:sz w:val="24"/>
        </w:rPr>
        <w:t xml:space="preserve"> </w:t>
      </w:r>
      <w:r w:rsidRPr="00DC2D85">
        <w:rPr>
          <w:color w:val="000000" w:themeColor="text1"/>
          <w:sz w:val="24"/>
        </w:rPr>
        <w:t xml:space="preserve">[Commentary]. </w:t>
      </w:r>
      <w:r w:rsidRPr="00DC2D85">
        <w:rPr>
          <w:i/>
          <w:color w:val="000000" w:themeColor="text1"/>
          <w:sz w:val="24"/>
        </w:rPr>
        <w:t>Journal of Translational Medicine</w:t>
      </w:r>
      <w:r w:rsidRPr="00DC2D85">
        <w:rPr>
          <w:color w:val="000000" w:themeColor="text1"/>
          <w:sz w:val="24"/>
        </w:rPr>
        <w:t>, 2(3), 1-4. Retrieved November 18, 2005, from</w:t>
      </w:r>
      <w:r w:rsidRPr="00DC2D85">
        <w:rPr>
          <w:rFonts w:hint="eastAsia"/>
          <w:color w:val="000000" w:themeColor="text1"/>
          <w:sz w:val="24"/>
          <w:szCs w:val="24"/>
        </w:rPr>
        <w:t xml:space="preserve"> </w:t>
      </w:r>
      <w:r w:rsidRPr="00DC2D85">
        <w:rPr>
          <w:color w:val="000000" w:themeColor="text1"/>
        </w:rPr>
        <w:t>http://www.translational-</w:t>
      </w:r>
      <w:r w:rsidRPr="00DC2D85">
        <w:rPr>
          <w:rFonts w:hint="eastAsia"/>
          <w:color w:val="000000" w:themeColor="text1"/>
          <w:sz w:val="24"/>
          <w:szCs w:val="24"/>
        </w:rPr>
        <w:t xml:space="preserve"> </w:t>
      </w:r>
      <w:r w:rsidRPr="00DC2D85">
        <w:rPr>
          <w:color w:val="000000" w:themeColor="text1"/>
          <w:sz w:val="24"/>
          <w:szCs w:val="24"/>
        </w:rPr>
        <w:t>medicine.com/content</w:t>
      </w:r>
      <w:r w:rsidR="00DC2D85">
        <w:rPr>
          <w:color w:val="000000" w:themeColor="text1"/>
          <w:sz w:val="24"/>
          <w:szCs w:val="24"/>
        </w:rPr>
        <w:t xml:space="preserve"> </w:t>
      </w:r>
      <w:r w:rsidRPr="00DC2D85">
        <w:rPr>
          <w:color w:val="000000" w:themeColor="text1"/>
          <w:sz w:val="24"/>
          <w:szCs w:val="24"/>
        </w:rPr>
        <w:t>/</w:t>
      </w:r>
      <w:smartTag w:uri="urn:schemas-microsoft-com:office:smarttags" w:element="chsdate">
        <w:smartTagPr>
          <w:attr w:name="Year" w:val="2002"/>
          <w:attr w:name="Month" w:val="1"/>
          <w:attr w:name="Day" w:val="3"/>
          <w:attr w:name="IsLunarDate" w:val="False"/>
          <w:attr w:name="IsROCDate" w:val="False"/>
        </w:smartTagPr>
        <w:r w:rsidRPr="00DC2D85">
          <w:rPr>
            <w:color w:val="000000" w:themeColor="text1"/>
            <w:sz w:val="24"/>
            <w:szCs w:val="24"/>
          </w:rPr>
          <w:t>2/1/3</w:t>
        </w:r>
      </w:smartTag>
      <w:r w:rsidRPr="00DC2D85">
        <w:rPr>
          <w:rFonts w:hint="eastAsia"/>
          <w:color w:val="000000" w:themeColor="text1"/>
          <w:sz w:val="24"/>
        </w:rPr>
        <w:t xml:space="preserve">.  </w:t>
      </w:r>
    </w:p>
    <w:p w14:paraId="6BDBCE28" w14:textId="77777777" w:rsidR="00E40207" w:rsidRPr="00DC2D85" w:rsidRDefault="00E40207" w:rsidP="00DC2D85">
      <w:pPr>
        <w:pStyle w:val="a8"/>
        <w:snapToGrid/>
        <w:ind w:left="480" w:hangingChars="200" w:hanging="480"/>
        <w:jc w:val="both"/>
        <w:rPr>
          <w:color w:val="000000" w:themeColor="text1"/>
          <w:sz w:val="24"/>
        </w:rPr>
      </w:pPr>
      <w:proofErr w:type="spellStart"/>
      <w:r w:rsidRPr="00DC2D85">
        <w:rPr>
          <w:color w:val="000000" w:themeColor="text1"/>
          <w:sz w:val="24"/>
        </w:rPr>
        <w:t>Bruckman</w:t>
      </w:r>
      <w:proofErr w:type="spellEnd"/>
      <w:r w:rsidRPr="00DC2D85">
        <w:rPr>
          <w:color w:val="000000" w:themeColor="text1"/>
          <w:sz w:val="24"/>
        </w:rPr>
        <w:t xml:space="preserve">, A. (1997). </w:t>
      </w:r>
      <w:r w:rsidRPr="00DC2D85">
        <w:rPr>
          <w:i/>
          <w:color w:val="000000" w:themeColor="text1"/>
          <w:sz w:val="24"/>
        </w:rPr>
        <w:t>Moose Crossing: Construction, community, and learning in a networked virtual world for kids</w:t>
      </w:r>
      <w:r w:rsidRPr="00DC2D85">
        <w:rPr>
          <w:color w:val="000000" w:themeColor="text1"/>
          <w:sz w:val="24"/>
        </w:rPr>
        <w:t xml:space="preserve"> (Doctoral dissertation, Massachusetts Institute of Technology).</w:t>
      </w:r>
      <w:r w:rsidRPr="00DC2D85">
        <w:rPr>
          <w:bCs/>
          <w:color w:val="000000" w:themeColor="text1"/>
        </w:rPr>
        <w:t xml:space="preserve"> </w:t>
      </w:r>
      <w:r w:rsidRPr="00DC2D85">
        <w:rPr>
          <w:bCs/>
          <w:color w:val="000000" w:themeColor="text1"/>
          <w:sz w:val="22"/>
        </w:rPr>
        <w:t>Retrieved January 17, 2003,</w:t>
      </w:r>
      <w:r w:rsidRPr="00DC2D85">
        <w:rPr>
          <w:color w:val="000000" w:themeColor="text1"/>
          <w:sz w:val="20"/>
        </w:rPr>
        <w:t xml:space="preserve"> </w:t>
      </w:r>
      <w:r w:rsidRPr="00DC2D85">
        <w:rPr>
          <w:color w:val="000000" w:themeColor="text1"/>
          <w:sz w:val="24"/>
        </w:rPr>
        <w:t>http://www.static.cc.gatech.edu/~asb/</w:t>
      </w:r>
      <w:r w:rsidRPr="00DC2D85">
        <w:rPr>
          <w:rFonts w:hint="eastAsia"/>
          <w:color w:val="000000" w:themeColor="text1"/>
          <w:sz w:val="24"/>
        </w:rPr>
        <w:t xml:space="preserve"> </w:t>
      </w:r>
      <w:r w:rsidRPr="00DC2D85">
        <w:rPr>
          <w:color w:val="000000" w:themeColor="text1"/>
          <w:sz w:val="24"/>
        </w:rPr>
        <w:t>thesis/</w:t>
      </w:r>
    </w:p>
    <w:p w14:paraId="6A80B7BC" w14:textId="77777777" w:rsidR="00E40207" w:rsidRPr="00DC2D85" w:rsidRDefault="00E40207" w:rsidP="00DC2D85">
      <w:pPr>
        <w:pStyle w:val="a8"/>
        <w:snapToGrid/>
        <w:ind w:left="480" w:hangingChars="200" w:hanging="480"/>
        <w:jc w:val="both"/>
        <w:rPr>
          <w:color w:val="000000" w:themeColor="text1"/>
          <w:sz w:val="24"/>
          <w:szCs w:val="24"/>
        </w:rPr>
      </w:pPr>
      <w:r w:rsidRPr="00DC2D85">
        <w:rPr>
          <w:color w:val="000000" w:themeColor="text1"/>
          <w:sz w:val="24"/>
        </w:rPr>
        <w:t xml:space="preserve">Department of Health and Human Services, Center for Complementary and Alternative Medicine. (n.d.). </w:t>
      </w:r>
      <w:r w:rsidRPr="00DC2D85">
        <w:rPr>
          <w:i/>
          <w:color w:val="000000" w:themeColor="text1"/>
          <w:sz w:val="24"/>
        </w:rPr>
        <w:t>St.</w:t>
      </w:r>
      <w:r w:rsidRPr="00DC2D85">
        <w:rPr>
          <w:rFonts w:hint="eastAsia"/>
          <w:i/>
          <w:color w:val="000000" w:themeColor="text1"/>
          <w:sz w:val="24"/>
        </w:rPr>
        <w:t xml:space="preserve"> </w:t>
      </w:r>
      <w:r w:rsidRPr="00DC2D85">
        <w:rPr>
          <w:i/>
          <w:color w:val="000000" w:themeColor="text1"/>
          <w:sz w:val="24"/>
        </w:rPr>
        <w:t>John’s Wor</w:t>
      </w:r>
      <w:r w:rsidRPr="00DC2D85">
        <w:rPr>
          <w:rFonts w:hint="eastAsia"/>
          <w:i/>
          <w:color w:val="000000" w:themeColor="text1"/>
          <w:sz w:val="24"/>
        </w:rPr>
        <w:t>k</w:t>
      </w:r>
      <w:r w:rsidRPr="00DC2D85">
        <w:rPr>
          <w:i/>
          <w:color w:val="000000" w:themeColor="text1"/>
          <w:sz w:val="24"/>
        </w:rPr>
        <w:t xml:space="preserve"> and the treatment of depression</w:t>
      </w:r>
      <w:r w:rsidRPr="00DC2D85">
        <w:rPr>
          <w:color w:val="000000" w:themeColor="text1"/>
          <w:sz w:val="24"/>
        </w:rPr>
        <w:t xml:space="preserve">. Retrieved </w:t>
      </w:r>
      <w:r w:rsidRPr="00DC2D85">
        <w:rPr>
          <w:rFonts w:hint="eastAsia"/>
          <w:color w:val="000000" w:themeColor="text1"/>
          <w:sz w:val="24"/>
        </w:rPr>
        <w:tab/>
      </w:r>
      <w:r w:rsidRPr="00DC2D85">
        <w:rPr>
          <w:color w:val="000000" w:themeColor="text1"/>
          <w:sz w:val="24"/>
        </w:rPr>
        <w:t xml:space="preserve">January 19, </w:t>
      </w:r>
      <w:r w:rsidRPr="00DC2D85">
        <w:rPr>
          <w:rFonts w:hint="eastAsia"/>
          <w:color w:val="000000" w:themeColor="text1"/>
          <w:sz w:val="24"/>
        </w:rPr>
        <w:tab/>
      </w:r>
      <w:r w:rsidRPr="00DC2D85">
        <w:rPr>
          <w:color w:val="000000" w:themeColor="text1"/>
          <w:sz w:val="24"/>
        </w:rPr>
        <w:t>2003, from National Institutes of</w:t>
      </w:r>
      <w:r w:rsidRPr="00DC2D85">
        <w:rPr>
          <w:rFonts w:hint="eastAsia"/>
          <w:color w:val="000000" w:themeColor="text1"/>
          <w:sz w:val="24"/>
        </w:rPr>
        <w:t xml:space="preserve"> </w:t>
      </w:r>
      <w:r w:rsidRPr="00DC2D85">
        <w:rPr>
          <w:color w:val="000000" w:themeColor="text1"/>
          <w:sz w:val="24"/>
        </w:rPr>
        <w:t>Health Web site:</w:t>
      </w:r>
      <w:r w:rsidRPr="00DC2D85">
        <w:rPr>
          <w:color w:val="000000" w:themeColor="text1"/>
          <w:sz w:val="24"/>
          <w:szCs w:val="24"/>
        </w:rPr>
        <w:t xml:space="preserve"> http://nccam.nih.gov/health/stjohnswort/</w:t>
      </w:r>
      <w:r w:rsidRPr="00DC2D85">
        <w:rPr>
          <w:rFonts w:hint="eastAsia"/>
          <w:color w:val="000000" w:themeColor="text1"/>
          <w:sz w:val="24"/>
          <w:szCs w:val="24"/>
        </w:rPr>
        <w:t xml:space="preserve">. </w:t>
      </w:r>
    </w:p>
    <w:p w14:paraId="67159404" w14:textId="77777777" w:rsidR="00E40207" w:rsidRPr="00DC2D85" w:rsidRDefault="00E40207" w:rsidP="00DC2D85">
      <w:pPr>
        <w:pStyle w:val="a8"/>
        <w:snapToGrid/>
        <w:ind w:left="480" w:hangingChars="200" w:hanging="480"/>
        <w:jc w:val="both"/>
        <w:rPr>
          <w:color w:val="000000" w:themeColor="text1"/>
          <w:sz w:val="24"/>
        </w:rPr>
      </w:pPr>
      <w:r w:rsidRPr="00DC2D85">
        <w:rPr>
          <w:color w:val="000000" w:themeColor="text1"/>
          <w:sz w:val="24"/>
        </w:rPr>
        <w:t>Hypericum Depression Trial Study Group. (</w:t>
      </w:r>
      <w:smartTag w:uri="urn:schemas-microsoft-com:office:smarttags" w:element="chmetcnv">
        <w:smartTagPr>
          <w:attr w:name="TCSC" w:val="0"/>
          <w:attr w:name="NumberType" w:val="1"/>
          <w:attr w:name="Negative" w:val="False"/>
          <w:attr w:name="HasSpace" w:val="False"/>
          <w:attr w:name="SourceValue" w:val="2002"/>
          <w:attr w:name="UnitName" w:val="C"/>
        </w:smartTagPr>
        <w:r w:rsidRPr="00DC2D85">
          <w:rPr>
            <w:color w:val="000000" w:themeColor="text1"/>
            <w:sz w:val="24"/>
          </w:rPr>
          <w:t>2002c</w:t>
        </w:r>
      </w:smartTag>
      <w:r w:rsidRPr="00DC2D85">
        <w:rPr>
          <w:color w:val="000000" w:themeColor="text1"/>
          <w:sz w:val="24"/>
        </w:rPr>
        <w:t xml:space="preserve">). Effect of </w:t>
      </w:r>
      <w:r w:rsidRPr="00DC2D85">
        <w:rPr>
          <w:rFonts w:hint="eastAsia"/>
          <w:color w:val="000000" w:themeColor="text1"/>
          <w:sz w:val="24"/>
        </w:rPr>
        <w:t>h</w:t>
      </w:r>
      <w:r w:rsidRPr="00DC2D85">
        <w:rPr>
          <w:color w:val="000000" w:themeColor="text1"/>
          <w:sz w:val="24"/>
        </w:rPr>
        <w:t xml:space="preserve">ypericum </w:t>
      </w:r>
      <w:proofErr w:type="spellStart"/>
      <w:r w:rsidRPr="00DC2D85">
        <w:rPr>
          <w:color w:val="000000" w:themeColor="text1"/>
          <w:sz w:val="24"/>
        </w:rPr>
        <w:t>perforatum</w:t>
      </w:r>
      <w:proofErr w:type="spellEnd"/>
      <w:r w:rsidRPr="00DC2D85">
        <w:rPr>
          <w:color w:val="000000" w:themeColor="text1"/>
          <w:sz w:val="24"/>
        </w:rPr>
        <w:t xml:space="preserve"> (St John’s Wort) in major</w:t>
      </w:r>
      <w:r w:rsidRPr="00DC2D85">
        <w:rPr>
          <w:rFonts w:hint="eastAsia"/>
          <w:color w:val="000000" w:themeColor="text1"/>
          <w:sz w:val="24"/>
        </w:rPr>
        <w:t xml:space="preserve"> </w:t>
      </w:r>
      <w:r w:rsidRPr="00DC2D85">
        <w:rPr>
          <w:color w:val="000000" w:themeColor="text1"/>
          <w:sz w:val="24"/>
        </w:rPr>
        <w:t xml:space="preserve">depressive disorder: A randomized controlled trial. </w:t>
      </w:r>
      <w:r w:rsidRPr="00DC2D85">
        <w:rPr>
          <w:i/>
          <w:color w:val="000000" w:themeColor="text1"/>
          <w:sz w:val="24"/>
        </w:rPr>
        <w:t>JAMA</w:t>
      </w:r>
      <w:r w:rsidRPr="00DC2D85">
        <w:rPr>
          <w:color w:val="000000" w:themeColor="text1"/>
          <w:sz w:val="24"/>
        </w:rPr>
        <w:t>, 287,</w:t>
      </w:r>
      <w:r w:rsidRPr="00DC2D85">
        <w:rPr>
          <w:rFonts w:hint="eastAsia"/>
          <w:color w:val="000000" w:themeColor="text1"/>
          <w:sz w:val="24"/>
        </w:rPr>
        <w:t xml:space="preserve"> </w:t>
      </w:r>
      <w:r w:rsidRPr="00DC2D85">
        <w:rPr>
          <w:color w:val="000000" w:themeColor="text1"/>
          <w:sz w:val="24"/>
        </w:rPr>
        <w:t>1807–1814.</w:t>
      </w:r>
      <w:r w:rsidRPr="00DC2D85">
        <w:rPr>
          <w:rFonts w:hint="eastAsia"/>
          <w:color w:val="000000" w:themeColor="text1"/>
          <w:sz w:val="24"/>
        </w:rPr>
        <w:t xml:space="preserve"> </w:t>
      </w:r>
      <w:r w:rsidRPr="00DC2D85">
        <w:rPr>
          <w:color w:val="000000" w:themeColor="text1"/>
          <w:sz w:val="24"/>
        </w:rPr>
        <w:t>Retrieved</w:t>
      </w:r>
      <w:r w:rsidRPr="00DC2D85">
        <w:rPr>
          <w:rFonts w:hint="eastAsia"/>
          <w:color w:val="000000" w:themeColor="text1"/>
          <w:sz w:val="24"/>
        </w:rPr>
        <w:t xml:space="preserve"> </w:t>
      </w:r>
      <w:r w:rsidRPr="00DC2D85">
        <w:rPr>
          <w:color w:val="000000" w:themeColor="text1"/>
          <w:sz w:val="24"/>
        </w:rPr>
        <w:t>July</w:t>
      </w:r>
      <w:r w:rsidRPr="00DC2D85">
        <w:rPr>
          <w:rFonts w:hint="eastAsia"/>
          <w:color w:val="000000" w:themeColor="text1"/>
          <w:sz w:val="24"/>
        </w:rPr>
        <w:t xml:space="preserve"> </w:t>
      </w:r>
      <w:r w:rsidRPr="00DC2D85">
        <w:rPr>
          <w:color w:val="000000" w:themeColor="text1"/>
          <w:sz w:val="24"/>
        </w:rPr>
        <w:t>7,</w:t>
      </w:r>
      <w:r w:rsidRPr="00DC2D85">
        <w:rPr>
          <w:rFonts w:hint="eastAsia"/>
          <w:color w:val="000000" w:themeColor="text1"/>
          <w:sz w:val="24"/>
        </w:rPr>
        <w:t xml:space="preserve"> </w:t>
      </w:r>
      <w:r w:rsidRPr="00DC2D85">
        <w:rPr>
          <w:color w:val="000000" w:themeColor="text1"/>
          <w:sz w:val="24"/>
        </w:rPr>
        <w:t>2002, from</w:t>
      </w:r>
      <w:r w:rsidRPr="00DC2D85">
        <w:rPr>
          <w:rFonts w:hint="eastAsia"/>
          <w:color w:val="000000" w:themeColor="text1"/>
          <w:sz w:val="24"/>
        </w:rPr>
        <w:t xml:space="preserve"> </w:t>
      </w:r>
      <w:hyperlink r:id="rId14" w:history="1">
        <w:r w:rsidRPr="00DC2D85">
          <w:rPr>
            <w:rStyle w:val="a7"/>
            <w:color w:val="000000" w:themeColor="text1"/>
          </w:rPr>
          <w:t>http://www.jama.org/</w:t>
        </w:r>
      </w:hyperlink>
      <w:r w:rsidRPr="00DC2D85">
        <w:rPr>
          <w:color w:val="000000" w:themeColor="text1"/>
          <w:sz w:val="24"/>
        </w:rPr>
        <w:t>articles.html</w:t>
      </w:r>
      <w:r w:rsidRPr="00DC2D85">
        <w:rPr>
          <w:rFonts w:hint="eastAsia"/>
          <w:color w:val="000000" w:themeColor="text1"/>
          <w:sz w:val="24"/>
        </w:rPr>
        <w:t xml:space="preserve">. </w:t>
      </w:r>
    </w:p>
    <w:p w14:paraId="41DC4CCC" w14:textId="77777777" w:rsidR="00E40207" w:rsidRPr="00DC2D85" w:rsidRDefault="00E40207" w:rsidP="00DC2D85">
      <w:pPr>
        <w:pStyle w:val="a8"/>
        <w:snapToGrid/>
        <w:ind w:left="480" w:hangingChars="200" w:hanging="480"/>
        <w:jc w:val="both"/>
        <w:rPr>
          <w:color w:val="000000" w:themeColor="text1"/>
          <w:sz w:val="24"/>
        </w:rPr>
      </w:pPr>
      <w:r w:rsidRPr="00DC2D85">
        <w:rPr>
          <w:color w:val="000000" w:themeColor="text1"/>
          <w:sz w:val="24"/>
        </w:rPr>
        <w:t>Kao, C.</w:t>
      </w:r>
      <w:r w:rsidRPr="00DC2D85">
        <w:rPr>
          <w:rFonts w:hint="eastAsia"/>
          <w:color w:val="000000" w:themeColor="text1"/>
          <w:sz w:val="24"/>
        </w:rPr>
        <w:t>,</w:t>
      </w:r>
      <w:r w:rsidRPr="00DC2D85">
        <w:rPr>
          <w:color w:val="000000" w:themeColor="text1"/>
          <w:sz w:val="24"/>
        </w:rPr>
        <w:t xml:space="preserve"> </w:t>
      </w:r>
      <w:r w:rsidRPr="00DC2D85">
        <w:rPr>
          <w:rFonts w:hint="eastAsia"/>
          <w:color w:val="000000" w:themeColor="text1"/>
          <w:sz w:val="24"/>
        </w:rPr>
        <w:t>&amp;</w:t>
      </w:r>
      <w:r w:rsidRPr="00DC2D85">
        <w:rPr>
          <w:color w:val="000000" w:themeColor="text1"/>
          <w:sz w:val="24"/>
        </w:rPr>
        <w:t xml:space="preserve"> Yang, Y. C. (1992)</w:t>
      </w:r>
      <w:r w:rsidRPr="00DC2D85">
        <w:rPr>
          <w:rFonts w:hint="eastAsia"/>
          <w:color w:val="000000" w:themeColor="text1"/>
          <w:sz w:val="24"/>
        </w:rPr>
        <w:t>.</w:t>
      </w:r>
      <w:r w:rsidRPr="00DC2D85">
        <w:rPr>
          <w:color w:val="000000" w:themeColor="text1"/>
          <w:sz w:val="24"/>
        </w:rPr>
        <w:t xml:space="preserve"> Reorganization of forest districts via efficiency measurement</w:t>
      </w:r>
      <w:r w:rsidRPr="00DC2D85">
        <w:rPr>
          <w:rFonts w:hint="eastAsia"/>
          <w:color w:val="000000" w:themeColor="text1"/>
          <w:sz w:val="24"/>
        </w:rPr>
        <w:t xml:space="preserve">. </w:t>
      </w:r>
      <w:r w:rsidRPr="00DC2D85">
        <w:rPr>
          <w:i/>
          <w:color w:val="000000" w:themeColor="text1"/>
          <w:sz w:val="24"/>
        </w:rPr>
        <w:t xml:space="preserve">European Journal of Operational Research, </w:t>
      </w:r>
      <w:r w:rsidRPr="00DC2D85">
        <w:rPr>
          <w:bCs/>
          <w:color w:val="000000" w:themeColor="text1"/>
          <w:sz w:val="24"/>
        </w:rPr>
        <w:t>58</w:t>
      </w:r>
      <w:r w:rsidRPr="00DC2D85">
        <w:rPr>
          <w:color w:val="000000" w:themeColor="text1"/>
          <w:sz w:val="24"/>
        </w:rPr>
        <w:t>, 356-362.</w:t>
      </w:r>
    </w:p>
    <w:p w14:paraId="3B7B04CD" w14:textId="77777777" w:rsidR="00E40207" w:rsidRPr="00DC2D85" w:rsidRDefault="00E40207" w:rsidP="00DC2D85">
      <w:pPr>
        <w:pStyle w:val="a8"/>
        <w:snapToGrid/>
        <w:ind w:left="480" w:hangingChars="200" w:hanging="480"/>
        <w:jc w:val="both"/>
        <w:rPr>
          <w:color w:val="000000" w:themeColor="text1"/>
          <w:sz w:val="24"/>
        </w:rPr>
      </w:pPr>
      <w:proofErr w:type="spellStart"/>
      <w:r w:rsidRPr="00DC2D85">
        <w:rPr>
          <w:color w:val="000000" w:themeColor="text1"/>
          <w:sz w:val="24"/>
        </w:rPr>
        <w:t>McNiel</w:t>
      </w:r>
      <w:proofErr w:type="spellEnd"/>
      <w:r w:rsidRPr="00DC2D85">
        <w:rPr>
          <w:color w:val="000000" w:themeColor="text1"/>
          <w:sz w:val="24"/>
        </w:rPr>
        <w:t xml:space="preserve">, D. S. (2006). </w:t>
      </w:r>
      <w:r w:rsidRPr="00DC2D85">
        <w:rPr>
          <w:i/>
          <w:color w:val="000000" w:themeColor="text1"/>
          <w:sz w:val="24"/>
        </w:rPr>
        <w:t>Meaning through narrative: A personal narrative discussing growing up with an alcoholic mother</w:t>
      </w:r>
      <w:r w:rsidRPr="00DC2D85">
        <w:rPr>
          <w:color w:val="000000" w:themeColor="text1"/>
          <w:sz w:val="24"/>
        </w:rPr>
        <w:t xml:space="preserve"> (Master's thesis). Available from ProQuest Dissertation and theses database. (UMI No. 1434728)</w:t>
      </w:r>
    </w:p>
    <w:p w14:paraId="79740C61" w14:textId="77777777" w:rsidR="00E40207" w:rsidRPr="00DC2D85" w:rsidRDefault="00E40207" w:rsidP="00DC2D85">
      <w:pPr>
        <w:pStyle w:val="a8"/>
        <w:snapToGrid/>
        <w:ind w:left="480" w:hangingChars="200" w:hanging="480"/>
        <w:jc w:val="both"/>
        <w:rPr>
          <w:color w:val="000000" w:themeColor="text1"/>
          <w:sz w:val="24"/>
        </w:rPr>
      </w:pPr>
      <w:r w:rsidRPr="00DC2D85">
        <w:rPr>
          <w:color w:val="000000" w:themeColor="text1"/>
          <w:sz w:val="24"/>
        </w:rPr>
        <w:t>Mills, H. D. (1992)</w:t>
      </w:r>
      <w:r w:rsidRPr="00DC2D85">
        <w:rPr>
          <w:rFonts w:hint="eastAsia"/>
          <w:color w:val="000000" w:themeColor="text1"/>
          <w:sz w:val="24"/>
        </w:rPr>
        <w:t>.</w:t>
      </w:r>
      <w:r w:rsidRPr="00DC2D85">
        <w:rPr>
          <w:color w:val="000000" w:themeColor="text1"/>
          <w:sz w:val="24"/>
        </w:rPr>
        <w:t xml:space="preserve"> </w:t>
      </w:r>
      <w:r w:rsidRPr="00DC2D85">
        <w:rPr>
          <w:i/>
          <w:color w:val="000000" w:themeColor="text1"/>
          <w:sz w:val="24"/>
        </w:rPr>
        <w:t>Software Productivit</w:t>
      </w:r>
      <w:r w:rsidRPr="00DC2D85">
        <w:rPr>
          <w:color w:val="000000" w:themeColor="text1"/>
          <w:sz w:val="24"/>
        </w:rPr>
        <w:t>y</w:t>
      </w:r>
      <w:r w:rsidRPr="00DC2D85">
        <w:rPr>
          <w:rFonts w:hint="eastAsia"/>
          <w:color w:val="000000" w:themeColor="text1"/>
          <w:sz w:val="24"/>
        </w:rPr>
        <w:t>.</w:t>
      </w:r>
      <w:r w:rsidRPr="00DC2D85">
        <w:rPr>
          <w:color w:val="000000" w:themeColor="text1"/>
          <w:sz w:val="24"/>
        </w:rPr>
        <w:t xml:space="preserve"> Little, Brown.</w:t>
      </w:r>
    </w:p>
    <w:p w14:paraId="740BD242" w14:textId="77777777" w:rsidR="00E40207" w:rsidRPr="00DC2D85" w:rsidRDefault="00E40207" w:rsidP="00DC2D85">
      <w:pPr>
        <w:rPr>
          <w:b/>
          <w:color w:val="000000" w:themeColor="text1"/>
          <w:spacing w:val="4"/>
        </w:rPr>
      </w:pPr>
      <w:r w:rsidRPr="00DC2D85">
        <w:rPr>
          <w:b/>
          <w:color w:val="000000" w:themeColor="text1"/>
          <w:spacing w:val="4"/>
        </w:rPr>
        <w:sym w:font="Wingdings 3" w:char="F036"/>
      </w:r>
    </w:p>
    <w:p w14:paraId="048E12E9" w14:textId="77777777" w:rsidR="00E40207" w:rsidRDefault="00E40207" w:rsidP="00DC2D85">
      <w:pPr>
        <w:pStyle w:val="a8"/>
        <w:snapToGrid/>
        <w:jc w:val="both"/>
        <w:rPr>
          <w:color w:val="000000" w:themeColor="text1"/>
          <w:sz w:val="24"/>
        </w:rPr>
      </w:pPr>
    </w:p>
    <w:p w14:paraId="59781B88" w14:textId="77777777" w:rsidR="00E40207" w:rsidRPr="00DC2D85" w:rsidRDefault="00DC2D85" w:rsidP="00DC2D85">
      <w:pPr>
        <w:pStyle w:val="a8"/>
        <w:snapToGrid/>
        <w:jc w:val="center"/>
        <w:rPr>
          <w:b/>
          <w:color w:val="000000" w:themeColor="text1"/>
          <w:sz w:val="24"/>
        </w:rPr>
      </w:pPr>
      <w:r w:rsidRPr="00DC2D85">
        <w:rPr>
          <w:b/>
          <w:color w:val="000000" w:themeColor="text1"/>
          <w:sz w:val="36"/>
          <w:szCs w:val="18"/>
        </w:rPr>
        <w:lastRenderedPageBreak/>
        <w:t>參考文獻</w:t>
      </w:r>
      <w:r>
        <w:rPr>
          <w:b/>
          <w:color w:val="000000" w:themeColor="text1"/>
          <w:sz w:val="36"/>
          <w:szCs w:val="18"/>
        </w:rPr>
        <w:t>樣式</w:t>
      </w:r>
      <w:r w:rsidRPr="00DC2D85">
        <w:rPr>
          <w:b/>
          <w:color w:val="000000" w:themeColor="text1"/>
          <w:sz w:val="36"/>
          <w:szCs w:val="18"/>
        </w:rPr>
        <w:t>範例</w:t>
      </w:r>
    </w:p>
    <w:p w14:paraId="6FC514A8" w14:textId="77777777" w:rsidR="00E40207" w:rsidRPr="00DC2D85" w:rsidRDefault="00E40207" w:rsidP="00DC2D85">
      <w:pPr>
        <w:pStyle w:val="a8"/>
        <w:snapToGrid/>
        <w:jc w:val="both"/>
        <w:rPr>
          <w:b/>
          <w:color w:val="000000" w:themeColor="text1"/>
          <w:sz w:val="24"/>
        </w:rPr>
      </w:pPr>
      <w:r w:rsidRPr="00DC2D85">
        <w:rPr>
          <w:rFonts w:hint="eastAsia"/>
          <w:b/>
          <w:color w:val="000000" w:themeColor="text1"/>
          <w:sz w:val="24"/>
        </w:rPr>
        <w:t>學位論文</w:t>
      </w:r>
    </w:p>
    <w:p w14:paraId="76B67294" w14:textId="77777777" w:rsidR="00ED0000" w:rsidRPr="00A02B8D" w:rsidRDefault="00ED0000" w:rsidP="00ED0000">
      <w:pPr>
        <w:pStyle w:val="a8"/>
        <w:snapToGrid/>
        <w:ind w:left="480" w:hangingChars="200" w:hanging="480"/>
        <w:jc w:val="both"/>
        <w:rPr>
          <w:color w:val="000000" w:themeColor="text1"/>
          <w:sz w:val="24"/>
          <w:lang w:val="de-DE"/>
        </w:rPr>
      </w:pPr>
      <w:r w:rsidRPr="007201E1">
        <w:rPr>
          <w:rFonts w:hint="eastAsia"/>
          <w:color w:val="000000" w:themeColor="text1"/>
          <w:sz w:val="24"/>
        </w:rPr>
        <w:t>張廷彰</w:t>
      </w:r>
      <w:r w:rsidR="00D8706C">
        <w:rPr>
          <w:rFonts w:hint="eastAsia"/>
          <w:color w:val="000000" w:themeColor="text1"/>
          <w:sz w:val="24"/>
        </w:rPr>
        <w:t xml:space="preserve"> (</w:t>
      </w:r>
      <w:r w:rsidRPr="007201E1">
        <w:rPr>
          <w:rFonts w:hint="eastAsia"/>
          <w:color w:val="000000" w:themeColor="text1"/>
          <w:sz w:val="24"/>
        </w:rPr>
        <w:t>2019</w:t>
      </w:r>
      <w:r w:rsidR="00D8706C">
        <w:rPr>
          <w:rFonts w:hint="eastAsia"/>
          <w:color w:val="000000" w:themeColor="text1"/>
          <w:sz w:val="24"/>
        </w:rPr>
        <w:t>)</w:t>
      </w:r>
      <w:r w:rsidRPr="007201E1">
        <w:rPr>
          <w:rFonts w:hint="eastAsia"/>
          <w:color w:val="000000" w:themeColor="text1"/>
          <w:sz w:val="24"/>
        </w:rPr>
        <w:t>。</w:t>
      </w:r>
      <w:r w:rsidRPr="007201E1">
        <w:rPr>
          <w:rFonts w:hint="eastAsia"/>
          <w:b/>
          <w:color w:val="000000" w:themeColor="text1"/>
          <w:sz w:val="24"/>
        </w:rPr>
        <w:t>親子互動中的世代文化差異：走過青少年階段親子衝突的家庭故事。</w:t>
      </w:r>
      <w:r w:rsidRPr="007201E1">
        <w:rPr>
          <w:rFonts w:hint="eastAsia"/>
          <w:color w:val="000000" w:themeColor="text1"/>
          <w:sz w:val="24"/>
        </w:rPr>
        <w:t>國立東華大學諮商與臨床心理學系碩士論文，花蓮縣。</w:t>
      </w:r>
      <w:r w:rsidR="00760FA3">
        <w:rPr>
          <w:rFonts w:hint="eastAsia"/>
          <w:color w:val="000000" w:themeColor="text1"/>
          <w:sz w:val="24"/>
        </w:rPr>
        <w:t>擷</w:t>
      </w:r>
      <w:r w:rsidRPr="007201E1">
        <w:rPr>
          <w:rFonts w:hint="eastAsia"/>
          <w:color w:val="000000" w:themeColor="text1"/>
          <w:sz w:val="24"/>
        </w:rPr>
        <w:t>取自</w:t>
      </w:r>
      <w:r w:rsidRPr="00A02B8D">
        <w:rPr>
          <w:rFonts w:hint="eastAsia"/>
          <w:color w:val="000000" w:themeColor="text1"/>
          <w:sz w:val="24"/>
          <w:lang w:val="de-DE"/>
        </w:rPr>
        <w:t xml:space="preserve">https://hdl.handle.net/11296/tcj36m </w:t>
      </w:r>
    </w:p>
    <w:p w14:paraId="50569A37" w14:textId="77777777" w:rsidR="00E40207" w:rsidRPr="00DC2D85" w:rsidRDefault="00E40207" w:rsidP="00DC2D85">
      <w:pPr>
        <w:pStyle w:val="a8"/>
        <w:snapToGrid/>
        <w:jc w:val="both"/>
        <w:rPr>
          <w:color w:val="000000" w:themeColor="text1"/>
          <w:sz w:val="24"/>
        </w:rPr>
      </w:pPr>
      <w:r w:rsidRPr="00A02B8D">
        <w:rPr>
          <w:color w:val="000000" w:themeColor="text1"/>
          <w:sz w:val="24"/>
          <w:lang w:val="de-DE"/>
        </w:rPr>
        <w:t xml:space="preserve">McNiel, D. S. (2006). </w:t>
      </w:r>
      <w:r w:rsidRPr="00DC2D85">
        <w:rPr>
          <w:i/>
          <w:color w:val="000000" w:themeColor="text1"/>
          <w:sz w:val="24"/>
        </w:rPr>
        <w:t xml:space="preserve">Meaning through narrative: A personal narrative discussing </w:t>
      </w:r>
      <w:r w:rsidRPr="00DC2D85">
        <w:rPr>
          <w:rFonts w:hint="eastAsia"/>
          <w:i/>
          <w:color w:val="000000" w:themeColor="text1"/>
          <w:sz w:val="24"/>
        </w:rPr>
        <w:tab/>
      </w:r>
      <w:r w:rsidRPr="00DC2D85">
        <w:rPr>
          <w:i/>
          <w:color w:val="000000" w:themeColor="text1"/>
          <w:sz w:val="24"/>
        </w:rPr>
        <w:t>growing up with an alcoholic mother</w:t>
      </w:r>
      <w:r w:rsidRPr="00DC2D85">
        <w:rPr>
          <w:color w:val="000000" w:themeColor="text1"/>
          <w:sz w:val="24"/>
        </w:rPr>
        <w:t xml:space="preserve"> (Master's thesis). Available from ProQuest </w:t>
      </w:r>
      <w:r w:rsidRPr="00DC2D85">
        <w:rPr>
          <w:rFonts w:hint="eastAsia"/>
          <w:color w:val="000000" w:themeColor="text1"/>
          <w:sz w:val="24"/>
        </w:rPr>
        <w:tab/>
      </w:r>
      <w:r w:rsidRPr="00DC2D85">
        <w:rPr>
          <w:color w:val="000000" w:themeColor="text1"/>
          <w:sz w:val="24"/>
        </w:rPr>
        <w:t>Dissertation and theses database. (UMI No. 1434728)</w:t>
      </w:r>
    </w:p>
    <w:p w14:paraId="256712F6" w14:textId="77777777" w:rsidR="00ED0000" w:rsidRDefault="00ED0000" w:rsidP="00ED0000">
      <w:pPr>
        <w:pStyle w:val="a8"/>
        <w:snapToGrid/>
        <w:ind w:leftChars="1" w:left="566" w:hangingChars="235" w:hanging="564"/>
        <w:jc w:val="both"/>
        <w:rPr>
          <w:color w:val="000000" w:themeColor="text1"/>
          <w:sz w:val="24"/>
        </w:rPr>
      </w:pPr>
      <w:r w:rsidRPr="00430913">
        <w:rPr>
          <w:rFonts w:hint="eastAsia"/>
          <w:color w:val="000000" w:themeColor="text1"/>
          <w:sz w:val="24"/>
        </w:rPr>
        <w:t>李建道</w:t>
      </w:r>
      <w:r>
        <w:rPr>
          <w:rFonts w:hint="eastAsia"/>
          <w:color w:val="000000" w:themeColor="text1"/>
          <w:sz w:val="24"/>
        </w:rPr>
        <w:t xml:space="preserve"> </w:t>
      </w:r>
      <w:r>
        <w:rPr>
          <w:color w:val="000000" w:themeColor="text1"/>
          <w:sz w:val="24"/>
        </w:rPr>
        <w:t>(</w:t>
      </w:r>
      <w:r w:rsidRPr="00430913">
        <w:rPr>
          <w:rFonts w:hint="eastAsia"/>
          <w:color w:val="000000" w:themeColor="text1"/>
          <w:sz w:val="24"/>
        </w:rPr>
        <w:t>2012</w:t>
      </w:r>
      <w:r>
        <w:rPr>
          <w:rFonts w:hint="eastAsia"/>
          <w:color w:val="000000" w:themeColor="text1"/>
          <w:sz w:val="24"/>
        </w:rPr>
        <w:t>)</w:t>
      </w:r>
      <w:r w:rsidRPr="00430913">
        <w:rPr>
          <w:rFonts w:hint="eastAsia"/>
          <w:color w:val="000000" w:themeColor="text1"/>
          <w:sz w:val="24"/>
        </w:rPr>
        <w:t>。</w:t>
      </w:r>
      <w:r w:rsidRPr="00430913">
        <w:rPr>
          <w:rFonts w:hint="eastAsia"/>
          <w:b/>
          <w:color w:val="000000" w:themeColor="text1"/>
          <w:sz w:val="24"/>
        </w:rPr>
        <w:t xml:space="preserve">AI </w:t>
      </w:r>
      <w:r w:rsidRPr="00430913">
        <w:rPr>
          <w:rFonts w:hint="eastAsia"/>
          <w:b/>
          <w:color w:val="000000" w:themeColor="text1"/>
          <w:sz w:val="24"/>
        </w:rPr>
        <w:t>問句對團隊行為影響之研究</w:t>
      </w:r>
      <w:r w:rsidRPr="00430913">
        <w:rPr>
          <w:rFonts w:hint="eastAsia"/>
          <w:color w:val="000000" w:themeColor="text1"/>
          <w:sz w:val="24"/>
        </w:rPr>
        <w:t>。國立中正大學企業管理研究所博士論文，嘉義縣。</w:t>
      </w:r>
      <w:r w:rsidR="00760FA3">
        <w:rPr>
          <w:rFonts w:hint="eastAsia"/>
          <w:color w:val="000000" w:themeColor="text1"/>
          <w:sz w:val="24"/>
        </w:rPr>
        <w:t>擷</w:t>
      </w:r>
      <w:r w:rsidRPr="00430913">
        <w:rPr>
          <w:rFonts w:hint="eastAsia"/>
          <w:color w:val="000000" w:themeColor="text1"/>
          <w:sz w:val="24"/>
        </w:rPr>
        <w:t>取自</w:t>
      </w:r>
      <w:r w:rsidRPr="00430913">
        <w:rPr>
          <w:rFonts w:hint="eastAsia"/>
          <w:color w:val="000000" w:themeColor="text1"/>
          <w:sz w:val="24"/>
        </w:rPr>
        <w:t>https://hdl.handle.net/11296/a222b7</w:t>
      </w:r>
    </w:p>
    <w:p w14:paraId="7E4F3F2E" w14:textId="77777777" w:rsidR="00E40207" w:rsidRPr="00DC2D85" w:rsidRDefault="00E40207" w:rsidP="00DC2D85">
      <w:pPr>
        <w:pStyle w:val="a8"/>
        <w:snapToGrid/>
        <w:jc w:val="both"/>
        <w:rPr>
          <w:color w:val="000000" w:themeColor="text1"/>
          <w:sz w:val="24"/>
        </w:rPr>
      </w:pPr>
      <w:proofErr w:type="spellStart"/>
      <w:r w:rsidRPr="00DC2D85">
        <w:rPr>
          <w:color w:val="000000" w:themeColor="text1"/>
          <w:sz w:val="24"/>
        </w:rPr>
        <w:t>Bruckman</w:t>
      </w:r>
      <w:proofErr w:type="spellEnd"/>
      <w:r w:rsidRPr="00DC2D85">
        <w:rPr>
          <w:color w:val="000000" w:themeColor="text1"/>
          <w:sz w:val="24"/>
        </w:rPr>
        <w:t xml:space="preserve">, A. (2007). </w:t>
      </w:r>
      <w:r w:rsidRPr="00DC2D85">
        <w:rPr>
          <w:i/>
          <w:color w:val="000000" w:themeColor="text1"/>
          <w:sz w:val="24"/>
        </w:rPr>
        <w:t xml:space="preserve">Moose Crossing: Construction, community, and learning in a </w:t>
      </w:r>
      <w:r w:rsidRPr="00DC2D85">
        <w:rPr>
          <w:rFonts w:hint="eastAsia"/>
          <w:i/>
          <w:color w:val="000000" w:themeColor="text1"/>
          <w:sz w:val="24"/>
        </w:rPr>
        <w:tab/>
      </w:r>
      <w:r w:rsidRPr="00DC2D85">
        <w:rPr>
          <w:i/>
          <w:color w:val="000000" w:themeColor="text1"/>
          <w:sz w:val="24"/>
        </w:rPr>
        <w:t>networked virtual world for kids</w:t>
      </w:r>
      <w:r w:rsidRPr="00DC2D85">
        <w:rPr>
          <w:color w:val="000000" w:themeColor="text1"/>
          <w:sz w:val="24"/>
        </w:rPr>
        <w:t xml:space="preserve"> (Doctoral dissertation, Massachusetts Institute of </w:t>
      </w:r>
      <w:r w:rsidRPr="00DC2D85">
        <w:rPr>
          <w:rFonts w:hint="eastAsia"/>
          <w:color w:val="000000" w:themeColor="text1"/>
          <w:sz w:val="24"/>
        </w:rPr>
        <w:tab/>
      </w:r>
      <w:r w:rsidRPr="00DC2D85">
        <w:rPr>
          <w:color w:val="000000" w:themeColor="text1"/>
          <w:sz w:val="24"/>
        </w:rPr>
        <w:t>Technology).</w:t>
      </w:r>
      <w:r w:rsidRPr="00DC2D85">
        <w:rPr>
          <w:bCs/>
          <w:color w:val="000000" w:themeColor="text1"/>
        </w:rPr>
        <w:t xml:space="preserve"> </w:t>
      </w:r>
      <w:r w:rsidRPr="00DC2D85">
        <w:rPr>
          <w:bCs/>
          <w:color w:val="000000" w:themeColor="text1"/>
          <w:sz w:val="22"/>
        </w:rPr>
        <w:t>Retrieved January 17, 2010,</w:t>
      </w:r>
      <w:r w:rsidRPr="00DC2D85">
        <w:rPr>
          <w:color w:val="000000" w:themeColor="text1"/>
          <w:sz w:val="20"/>
        </w:rPr>
        <w:t xml:space="preserve"> </w:t>
      </w:r>
      <w:r w:rsidRPr="00DC2D85">
        <w:rPr>
          <w:color w:val="000000" w:themeColor="text1"/>
          <w:sz w:val="24"/>
        </w:rPr>
        <w:t>http://www.static.cc.gatech.edu/~asb/</w:t>
      </w:r>
      <w:r w:rsidRPr="00DC2D85">
        <w:rPr>
          <w:rFonts w:hint="eastAsia"/>
          <w:color w:val="000000" w:themeColor="text1"/>
          <w:sz w:val="24"/>
        </w:rPr>
        <w:t xml:space="preserve"> </w:t>
      </w:r>
      <w:r w:rsidRPr="00DC2D85">
        <w:rPr>
          <w:color w:val="000000" w:themeColor="text1"/>
          <w:sz w:val="24"/>
        </w:rPr>
        <w:tab/>
        <w:t>thesis/</w:t>
      </w:r>
    </w:p>
    <w:p w14:paraId="4137C36B" w14:textId="77777777" w:rsidR="00E40207" w:rsidRPr="00DC2D85" w:rsidRDefault="00E40207" w:rsidP="00DA42DA">
      <w:pPr>
        <w:pStyle w:val="a8"/>
        <w:snapToGrid/>
        <w:spacing w:beforeLines="50" w:before="180"/>
        <w:jc w:val="both"/>
        <w:rPr>
          <w:b/>
          <w:color w:val="000000" w:themeColor="text1"/>
          <w:sz w:val="24"/>
        </w:rPr>
      </w:pPr>
      <w:r w:rsidRPr="00DC2D85">
        <w:rPr>
          <w:rFonts w:hint="eastAsia"/>
          <w:b/>
          <w:color w:val="000000" w:themeColor="text1"/>
          <w:sz w:val="24"/>
        </w:rPr>
        <w:t>技術與研究報告</w:t>
      </w:r>
    </w:p>
    <w:p w14:paraId="1350B584" w14:textId="77777777" w:rsidR="00E40207" w:rsidRPr="00DC2D85" w:rsidRDefault="00E40207" w:rsidP="00DC2D85">
      <w:pPr>
        <w:pStyle w:val="a8"/>
        <w:snapToGrid/>
        <w:jc w:val="both"/>
        <w:rPr>
          <w:color w:val="000000" w:themeColor="text1"/>
          <w:sz w:val="24"/>
        </w:rPr>
      </w:pPr>
      <w:r w:rsidRPr="00DC2D85">
        <w:rPr>
          <w:rFonts w:hint="eastAsia"/>
          <w:color w:val="000000" w:themeColor="text1"/>
          <w:sz w:val="24"/>
        </w:rPr>
        <w:t>吳清山，林天祐，黃三吉（</w:t>
      </w:r>
      <w:r w:rsidRPr="00DC2D85">
        <w:rPr>
          <w:rFonts w:hint="eastAsia"/>
          <w:color w:val="000000" w:themeColor="text1"/>
          <w:sz w:val="24"/>
        </w:rPr>
        <w:t>2000</w:t>
      </w:r>
      <w:r w:rsidRPr="00DC2D85">
        <w:rPr>
          <w:rFonts w:hint="eastAsia"/>
          <w:color w:val="000000" w:themeColor="text1"/>
          <w:sz w:val="24"/>
        </w:rPr>
        <w:t>）。</w:t>
      </w:r>
      <w:r w:rsidRPr="00DC2D85">
        <w:rPr>
          <w:rFonts w:hint="eastAsia"/>
          <w:b/>
          <w:color w:val="000000" w:themeColor="text1"/>
          <w:sz w:val="24"/>
        </w:rPr>
        <w:t>國民中小學教師專業能力的評鑑與教師遴選之</w:t>
      </w:r>
      <w:r w:rsidRPr="00DC2D85">
        <w:rPr>
          <w:b/>
          <w:color w:val="000000" w:themeColor="text1"/>
          <w:sz w:val="24"/>
        </w:rPr>
        <w:tab/>
      </w:r>
      <w:r w:rsidRPr="00DC2D85">
        <w:rPr>
          <w:rFonts w:hint="eastAsia"/>
          <w:b/>
          <w:color w:val="000000" w:themeColor="text1"/>
          <w:sz w:val="24"/>
        </w:rPr>
        <w:t>研究</w:t>
      </w:r>
      <w:r w:rsidRPr="00DC2D85">
        <w:rPr>
          <w:rFonts w:hint="eastAsia"/>
          <w:color w:val="000000" w:themeColor="text1"/>
          <w:sz w:val="24"/>
        </w:rPr>
        <w:t>。行政院國家科學委員會專題研究成果報告</w:t>
      </w:r>
      <w:proofErr w:type="gramStart"/>
      <w:r w:rsidRPr="00DC2D85">
        <w:rPr>
          <w:rFonts w:hint="eastAsia"/>
          <w:color w:val="000000" w:themeColor="text1"/>
          <w:sz w:val="24"/>
        </w:rPr>
        <w:t>（</w:t>
      </w:r>
      <w:proofErr w:type="gramEnd"/>
      <w:r w:rsidRPr="00DC2D85">
        <w:rPr>
          <w:rFonts w:hint="eastAsia"/>
          <w:color w:val="000000" w:themeColor="text1"/>
          <w:sz w:val="24"/>
        </w:rPr>
        <w:t>編號：</w:t>
      </w:r>
      <w:r w:rsidRPr="00DC2D85">
        <w:rPr>
          <w:rFonts w:hint="eastAsia"/>
          <w:color w:val="000000" w:themeColor="text1"/>
          <w:sz w:val="24"/>
        </w:rPr>
        <w:t xml:space="preserve">NSC88-2418 -H-133- </w:t>
      </w:r>
    </w:p>
    <w:p w14:paraId="1A505409" w14:textId="77777777" w:rsidR="00E40207" w:rsidRPr="00DC2D85" w:rsidRDefault="00E40207" w:rsidP="00DC2D85">
      <w:pPr>
        <w:pStyle w:val="a8"/>
        <w:snapToGrid/>
        <w:jc w:val="both"/>
        <w:rPr>
          <w:color w:val="000000" w:themeColor="text1"/>
          <w:sz w:val="24"/>
        </w:rPr>
      </w:pPr>
      <w:r w:rsidRPr="00DC2D85">
        <w:rPr>
          <w:color w:val="000000" w:themeColor="text1"/>
          <w:sz w:val="24"/>
        </w:rPr>
        <w:tab/>
      </w:r>
      <w:r w:rsidRPr="00DC2D85">
        <w:rPr>
          <w:rFonts w:hint="eastAsia"/>
          <w:color w:val="000000" w:themeColor="text1"/>
          <w:sz w:val="24"/>
        </w:rPr>
        <w:t>001-F19</w:t>
      </w:r>
      <w:proofErr w:type="gramStart"/>
      <w:r w:rsidRPr="00DC2D85">
        <w:rPr>
          <w:rFonts w:hint="eastAsia"/>
          <w:color w:val="000000" w:themeColor="text1"/>
          <w:sz w:val="24"/>
        </w:rPr>
        <w:t>）</w:t>
      </w:r>
      <w:proofErr w:type="gramEnd"/>
      <w:r w:rsidRPr="00DC2D85">
        <w:rPr>
          <w:rFonts w:hint="eastAsia"/>
          <w:color w:val="000000" w:themeColor="text1"/>
          <w:sz w:val="24"/>
        </w:rPr>
        <w:t>。</w:t>
      </w:r>
    </w:p>
    <w:p w14:paraId="16B490E6" w14:textId="77777777" w:rsidR="00E40207" w:rsidRPr="00DC2D85" w:rsidRDefault="00E40207" w:rsidP="00DC2D85">
      <w:pPr>
        <w:pStyle w:val="a8"/>
        <w:snapToGrid/>
        <w:jc w:val="both"/>
        <w:rPr>
          <w:color w:val="000000" w:themeColor="text1"/>
          <w:sz w:val="24"/>
        </w:rPr>
      </w:pPr>
      <w:r w:rsidRPr="00DC2D85">
        <w:rPr>
          <w:rFonts w:hint="eastAsia"/>
          <w:color w:val="000000" w:themeColor="text1"/>
          <w:sz w:val="24"/>
        </w:rPr>
        <w:t>黃政傑，李春芳，周愚文，潘慧玲（</w:t>
      </w:r>
      <w:r w:rsidRPr="00DC2D85">
        <w:rPr>
          <w:color w:val="000000" w:themeColor="text1"/>
          <w:sz w:val="24"/>
        </w:rPr>
        <w:t>200</w:t>
      </w:r>
      <w:r w:rsidRPr="00DC2D85">
        <w:rPr>
          <w:rFonts w:hint="eastAsia"/>
          <w:color w:val="000000" w:themeColor="text1"/>
          <w:sz w:val="24"/>
        </w:rPr>
        <w:t>2</w:t>
      </w:r>
      <w:r w:rsidRPr="00DC2D85">
        <w:rPr>
          <w:rFonts w:hint="eastAsia"/>
          <w:color w:val="000000" w:themeColor="text1"/>
          <w:sz w:val="24"/>
        </w:rPr>
        <w:t>）。</w:t>
      </w:r>
      <w:r w:rsidRPr="00DC2D85">
        <w:rPr>
          <w:rFonts w:hint="eastAsia"/>
          <w:b/>
          <w:color w:val="000000" w:themeColor="text1"/>
          <w:sz w:val="24"/>
        </w:rPr>
        <w:t>大陸小學教育政策與教育內容之研究</w:t>
      </w:r>
      <w:r w:rsidRPr="00DC2D85">
        <w:rPr>
          <w:b/>
          <w:color w:val="000000" w:themeColor="text1"/>
          <w:sz w:val="24"/>
        </w:rPr>
        <w:tab/>
      </w:r>
      <w:r w:rsidRPr="00DC2D85">
        <w:rPr>
          <w:rFonts w:hint="eastAsia"/>
          <w:b/>
          <w:color w:val="000000" w:themeColor="text1"/>
          <w:sz w:val="24"/>
        </w:rPr>
        <w:t>總結報告</w:t>
      </w:r>
      <w:r w:rsidRPr="00DC2D85">
        <w:rPr>
          <w:rFonts w:hint="eastAsia"/>
          <w:color w:val="000000" w:themeColor="text1"/>
          <w:sz w:val="24"/>
        </w:rPr>
        <w:t>。教育部委託之專題研究成果報告</w:t>
      </w:r>
      <w:proofErr w:type="gramStart"/>
      <w:r w:rsidRPr="00DC2D85">
        <w:rPr>
          <w:rFonts w:hint="eastAsia"/>
          <w:color w:val="000000" w:themeColor="text1"/>
          <w:sz w:val="24"/>
        </w:rPr>
        <w:t>（</w:t>
      </w:r>
      <w:proofErr w:type="gramEnd"/>
      <w:r w:rsidRPr="00DC2D85">
        <w:rPr>
          <w:rFonts w:hint="eastAsia"/>
          <w:color w:val="000000" w:themeColor="text1"/>
          <w:sz w:val="24"/>
        </w:rPr>
        <w:t>編號：</w:t>
      </w:r>
      <w:r w:rsidRPr="00DC2D85">
        <w:rPr>
          <w:color w:val="000000" w:themeColor="text1"/>
          <w:sz w:val="24"/>
        </w:rPr>
        <w:t>F0033518</w:t>
      </w:r>
      <w:proofErr w:type="gramStart"/>
      <w:r w:rsidRPr="00DC2D85">
        <w:rPr>
          <w:rFonts w:hint="eastAsia"/>
          <w:color w:val="000000" w:themeColor="text1"/>
          <w:sz w:val="24"/>
        </w:rPr>
        <w:t>）</w:t>
      </w:r>
      <w:proofErr w:type="gramEnd"/>
      <w:r w:rsidRPr="00DC2D85">
        <w:rPr>
          <w:rFonts w:hint="eastAsia"/>
          <w:color w:val="000000" w:themeColor="text1"/>
          <w:sz w:val="24"/>
        </w:rPr>
        <w:t>。臺北市：教</w:t>
      </w:r>
      <w:r w:rsidRPr="00DC2D85">
        <w:rPr>
          <w:color w:val="000000" w:themeColor="text1"/>
          <w:sz w:val="24"/>
        </w:rPr>
        <w:tab/>
      </w:r>
      <w:r w:rsidRPr="00DC2D85">
        <w:rPr>
          <w:rFonts w:hint="eastAsia"/>
          <w:color w:val="000000" w:themeColor="text1"/>
          <w:sz w:val="24"/>
        </w:rPr>
        <w:t>育部。</w:t>
      </w:r>
    </w:p>
    <w:p w14:paraId="282780CD" w14:textId="77777777" w:rsidR="00E40207" w:rsidRPr="00DC2D85" w:rsidRDefault="00E40207" w:rsidP="00DC2D85">
      <w:pPr>
        <w:pStyle w:val="a8"/>
        <w:snapToGrid/>
        <w:jc w:val="both"/>
        <w:rPr>
          <w:color w:val="000000" w:themeColor="text1"/>
          <w:sz w:val="24"/>
        </w:rPr>
      </w:pPr>
      <w:r w:rsidRPr="00DC2D85">
        <w:rPr>
          <w:color w:val="000000" w:themeColor="text1"/>
          <w:sz w:val="24"/>
        </w:rPr>
        <w:t xml:space="preserve">McDaniel, J. E., &amp; </w:t>
      </w:r>
      <w:proofErr w:type="spellStart"/>
      <w:r w:rsidRPr="00DC2D85">
        <w:rPr>
          <w:color w:val="000000" w:themeColor="text1"/>
          <w:sz w:val="24"/>
        </w:rPr>
        <w:t>Miskel</w:t>
      </w:r>
      <w:proofErr w:type="spellEnd"/>
      <w:r w:rsidRPr="00DC2D85">
        <w:rPr>
          <w:color w:val="000000" w:themeColor="text1"/>
          <w:sz w:val="24"/>
        </w:rPr>
        <w:t xml:space="preserve">, C. G. (2002). </w:t>
      </w:r>
      <w:r w:rsidRPr="00DC2D85">
        <w:rPr>
          <w:i/>
          <w:color w:val="000000" w:themeColor="text1"/>
          <w:sz w:val="24"/>
        </w:rPr>
        <w:t xml:space="preserve">The effect of groups and individuals on </w:t>
      </w:r>
      <w:r w:rsidRPr="00DC2D85">
        <w:rPr>
          <w:rFonts w:hint="eastAsia"/>
          <w:i/>
          <w:color w:val="000000" w:themeColor="text1"/>
          <w:sz w:val="24"/>
        </w:rPr>
        <w:tab/>
      </w:r>
      <w:r w:rsidRPr="00DC2D85">
        <w:rPr>
          <w:i/>
          <w:color w:val="000000" w:themeColor="text1"/>
          <w:sz w:val="24"/>
        </w:rPr>
        <w:t>national decision</w:t>
      </w:r>
      <w:r w:rsidRPr="00DC2D85">
        <w:rPr>
          <w:rFonts w:hint="eastAsia"/>
          <w:i/>
          <w:color w:val="000000" w:themeColor="text1"/>
          <w:sz w:val="24"/>
        </w:rPr>
        <w:t xml:space="preserve"> </w:t>
      </w:r>
      <w:r w:rsidRPr="00DC2D85">
        <w:rPr>
          <w:i/>
          <w:color w:val="000000" w:themeColor="text1"/>
          <w:sz w:val="24"/>
        </w:rPr>
        <w:t xml:space="preserve">making: Influence and domination in the reading policymaking </w:t>
      </w:r>
      <w:r w:rsidRPr="00DC2D85">
        <w:rPr>
          <w:rFonts w:hint="eastAsia"/>
          <w:i/>
          <w:color w:val="000000" w:themeColor="text1"/>
          <w:sz w:val="24"/>
        </w:rPr>
        <w:tab/>
      </w:r>
      <w:r w:rsidRPr="00DC2D85">
        <w:rPr>
          <w:i/>
          <w:color w:val="000000" w:themeColor="text1"/>
          <w:sz w:val="24"/>
        </w:rPr>
        <w:t>environment</w:t>
      </w:r>
      <w:r w:rsidRPr="00DC2D85">
        <w:rPr>
          <w:color w:val="000000" w:themeColor="text1"/>
          <w:sz w:val="24"/>
        </w:rPr>
        <w:t xml:space="preserve"> (CIERA Report 3-025). Retrieved </w:t>
      </w:r>
      <w:r w:rsidRPr="00DC2D85">
        <w:rPr>
          <w:rFonts w:hint="eastAsia"/>
          <w:color w:val="000000" w:themeColor="text1"/>
          <w:sz w:val="24"/>
        </w:rPr>
        <w:t xml:space="preserve">June 6, 2009 </w:t>
      </w:r>
      <w:r w:rsidRPr="00DC2D85">
        <w:rPr>
          <w:color w:val="000000" w:themeColor="text1"/>
          <w:sz w:val="24"/>
        </w:rPr>
        <w:t xml:space="preserve">from University of </w:t>
      </w:r>
      <w:r w:rsidRPr="00DC2D85">
        <w:rPr>
          <w:rFonts w:hint="eastAsia"/>
          <w:color w:val="000000" w:themeColor="text1"/>
          <w:sz w:val="24"/>
        </w:rPr>
        <w:tab/>
      </w:r>
      <w:r w:rsidRPr="00DC2D85">
        <w:rPr>
          <w:color w:val="000000" w:themeColor="text1"/>
          <w:sz w:val="24"/>
        </w:rPr>
        <w:t>Michigan, Center for Improvement fo</w:t>
      </w:r>
      <w:r w:rsidRPr="00DC2D85">
        <w:rPr>
          <w:rFonts w:hint="eastAsia"/>
          <w:color w:val="000000" w:themeColor="text1"/>
          <w:sz w:val="24"/>
        </w:rPr>
        <w:t>r</w:t>
      </w:r>
      <w:r w:rsidRPr="00DC2D85">
        <w:rPr>
          <w:color w:val="000000" w:themeColor="text1"/>
          <w:sz w:val="24"/>
        </w:rPr>
        <w:t xml:space="preserve"> Early Reading Achievement website: </w:t>
      </w:r>
      <w:r w:rsidRPr="00DC2D85">
        <w:rPr>
          <w:rFonts w:hint="eastAsia"/>
          <w:color w:val="000000" w:themeColor="text1"/>
          <w:sz w:val="24"/>
        </w:rPr>
        <w:tab/>
      </w:r>
      <w:r w:rsidRPr="00DC2D85">
        <w:rPr>
          <w:color w:val="000000" w:themeColor="text1"/>
          <w:sz w:val="24"/>
        </w:rPr>
        <w:t>http://www.ciera.org/library/reports/inquiry-3/3-025/3-025.pdf</w:t>
      </w:r>
      <w:r w:rsidRPr="00DC2D85">
        <w:rPr>
          <w:rFonts w:hint="eastAsia"/>
          <w:color w:val="000000" w:themeColor="text1"/>
          <w:sz w:val="24"/>
        </w:rPr>
        <w:t xml:space="preserve">. </w:t>
      </w:r>
    </w:p>
    <w:p w14:paraId="0E8509A0" w14:textId="77777777" w:rsidR="00E40207" w:rsidRPr="00DC2D85" w:rsidRDefault="00E40207" w:rsidP="00DA42DA">
      <w:pPr>
        <w:pStyle w:val="a8"/>
        <w:snapToGrid/>
        <w:spacing w:beforeLines="50" w:before="180"/>
        <w:jc w:val="both"/>
        <w:rPr>
          <w:b/>
          <w:color w:val="000000" w:themeColor="text1"/>
          <w:sz w:val="24"/>
        </w:rPr>
      </w:pPr>
      <w:r w:rsidRPr="00DC2D85">
        <w:rPr>
          <w:rFonts w:hint="eastAsia"/>
          <w:b/>
          <w:color w:val="000000" w:themeColor="text1"/>
          <w:sz w:val="24"/>
        </w:rPr>
        <w:t>研討會</w:t>
      </w:r>
    </w:p>
    <w:p w14:paraId="20CEE7BD" w14:textId="77777777" w:rsidR="00ED0000" w:rsidRDefault="00ED0000" w:rsidP="00ED0000">
      <w:pPr>
        <w:pStyle w:val="a8"/>
        <w:snapToGrid/>
        <w:jc w:val="both"/>
        <w:rPr>
          <w:color w:val="000000" w:themeColor="text1"/>
          <w:sz w:val="24"/>
        </w:rPr>
      </w:pPr>
      <w:r w:rsidRPr="00C63F97">
        <w:rPr>
          <w:rFonts w:hint="eastAsia"/>
          <w:color w:val="000000" w:themeColor="text1"/>
          <w:sz w:val="24"/>
        </w:rPr>
        <w:t>梁文耀</w:t>
      </w:r>
      <w:r>
        <w:rPr>
          <w:rFonts w:hint="eastAsia"/>
          <w:color w:val="000000" w:themeColor="text1"/>
          <w:sz w:val="24"/>
        </w:rPr>
        <w:t>，</w:t>
      </w:r>
      <w:r w:rsidRPr="00C63F97">
        <w:rPr>
          <w:rFonts w:hint="eastAsia"/>
          <w:color w:val="000000" w:themeColor="text1"/>
          <w:sz w:val="24"/>
        </w:rPr>
        <w:t>曾若慈</w:t>
      </w:r>
      <w:r>
        <w:rPr>
          <w:rFonts w:hint="eastAsia"/>
          <w:color w:val="000000" w:themeColor="text1"/>
          <w:sz w:val="24"/>
        </w:rPr>
        <w:t xml:space="preserve"> </w:t>
      </w:r>
      <w:r>
        <w:rPr>
          <w:color w:val="000000" w:themeColor="text1"/>
          <w:sz w:val="24"/>
        </w:rPr>
        <w:t>(</w:t>
      </w:r>
      <w:r>
        <w:rPr>
          <w:rFonts w:hint="eastAsia"/>
          <w:color w:val="000000" w:themeColor="text1"/>
          <w:sz w:val="24"/>
        </w:rPr>
        <w:t>2010</w:t>
      </w:r>
      <w:r>
        <w:rPr>
          <w:color w:val="000000" w:themeColor="text1"/>
          <w:sz w:val="24"/>
        </w:rPr>
        <w:t>)</w:t>
      </w:r>
      <w:r>
        <w:rPr>
          <w:rFonts w:hint="eastAsia"/>
          <w:color w:val="000000" w:themeColor="text1"/>
          <w:sz w:val="24"/>
        </w:rPr>
        <w:t>。</w:t>
      </w:r>
      <w:r w:rsidRPr="00C63F97">
        <w:rPr>
          <w:rFonts w:hint="eastAsia"/>
          <w:b/>
          <w:color w:val="000000" w:themeColor="text1"/>
          <w:sz w:val="24"/>
        </w:rPr>
        <w:t>買方集體議價代理人系統之評估</w:t>
      </w:r>
      <w:r>
        <w:rPr>
          <w:rFonts w:hint="eastAsia"/>
          <w:color w:val="000000" w:themeColor="text1"/>
          <w:sz w:val="24"/>
        </w:rPr>
        <w:t>。</w:t>
      </w:r>
      <w:r w:rsidRPr="00C63F97">
        <w:rPr>
          <w:rFonts w:hint="eastAsia"/>
          <w:color w:val="000000" w:themeColor="text1"/>
          <w:sz w:val="24"/>
        </w:rPr>
        <w:t>2010</w:t>
      </w:r>
      <w:r w:rsidRPr="00C63F97">
        <w:rPr>
          <w:rFonts w:hint="eastAsia"/>
          <w:color w:val="000000" w:themeColor="text1"/>
          <w:sz w:val="24"/>
        </w:rPr>
        <w:t>電子化企業實務</w:t>
      </w:r>
    </w:p>
    <w:p w14:paraId="3C9D025F" w14:textId="77777777" w:rsidR="00ED0000" w:rsidRPr="00DC2D85" w:rsidRDefault="00ED0000" w:rsidP="00ED0000">
      <w:pPr>
        <w:pStyle w:val="a8"/>
        <w:snapToGrid/>
        <w:jc w:val="both"/>
        <w:rPr>
          <w:color w:val="000000" w:themeColor="text1"/>
          <w:sz w:val="24"/>
        </w:rPr>
      </w:pPr>
      <w:r>
        <w:rPr>
          <w:color w:val="000000" w:themeColor="text1"/>
          <w:sz w:val="24"/>
        </w:rPr>
        <w:tab/>
      </w:r>
      <w:r w:rsidRPr="00C63F97">
        <w:rPr>
          <w:rFonts w:hint="eastAsia"/>
          <w:color w:val="000000" w:themeColor="text1"/>
          <w:sz w:val="24"/>
        </w:rPr>
        <w:t>研討暨論文發表會，</w:t>
      </w:r>
      <w:r w:rsidRPr="00C63F97">
        <w:rPr>
          <w:rFonts w:hint="eastAsia"/>
          <w:color w:val="000000" w:themeColor="text1"/>
          <w:sz w:val="24"/>
        </w:rPr>
        <w:t>2010</w:t>
      </w:r>
      <w:r w:rsidRPr="00C63F97">
        <w:rPr>
          <w:rFonts w:hint="eastAsia"/>
          <w:color w:val="000000" w:themeColor="text1"/>
          <w:sz w:val="24"/>
        </w:rPr>
        <w:t>年</w:t>
      </w:r>
      <w:r w:rsidRPr="00C63F97">
        <w:rPr>
          <w:rFonts w:hint="eastAsia"/>
          <w:color w:val="000000" w:themeColor="text1"/>
          <w:sz w:val="24"/>
        </w:rPr>
        <w:t>12</w:t>
      </w:r>
      <w:r w:rsidRPr="00C63F97">
        <w:rPr>
          <w:rFonts w:hint="eastAsia"/>
          <w:color w:val="000000" w:themeColor="text1"/>
          <w:sz w:val="24"/>
        </w:rPr>
        <w:t>月</w:t>
      </w:r>
      <w:r w:rsidRPr="00C63F97">
        <w:rPr>
          <w:rFonts w:hint="eastAsia"/>
          <w:color w:val="000000" w:themeColor="text1"/>
          <w:sz w:val="24"/>
        </w:rPr>
        <w:t>23</w:t>
      </w:r>
      <w:r w:rsidRPr="00C63F97">
        <w:rPr>
          <w:rFonts w:hint="eastAsia"/>
          <w:color w:val="000000" w:themeColor="text1"/>
          <w:sz w:val="24"/>
        </w:rPr>
        <w:t>日，台南，台灣。</w:t>
      </w:r>
    </w:p>
    <w:p w14:paraId="6E70BFA4" w14:textId="77777777" w:rsidR="00E40207" w:rsidRPr="00DC2D85" w:rsidRDefault="00E40207" w:rsidP="00ED0000">
      <w:pPr>
        <w:spacing w:beforeLines="50" w:before="180"/>
        <w:rPr>
          <w:b/>
          <w:color w:val="000000" w:themeColor="text1"/>
        </w:rPr>
      </w:pPr>
      <w:r w:rsidRPr="00DC2D85">
        <w:rPr>
          <w:b/>
          <w:color w:val="000000" w:themeColor="text1"/>
        </w:rPr>
        <w:t>書籍：單一作者</w:t>
      </w:r>
    </w:p>
    <w:p w14:paraId="7674DB34" w14:textId="77777777" w:rsidR="00ED0000" w:rsidRPr="00ED0000" w:rsidRDefault="00ED0000" w:rsidP="00ED0000">
      <w:pPr>
        <w:jc w:val="both"/>
        <w:rPr>
          <w:color w:val="000000" w:themeColor="text1"/>
        </w:rPr>
      </w:pPr>
      <w:r w:rsidRPr="00ED0000">
        <w:rPr>
          <w:rFonts w:hint="eastAsia"/>
          <w:color w:val="000000" w:themeColor="text1"/>
        </w:rPr>
        <w:t>劉文良</w:t>
      </w:r>
      <w:r w:rsidRPr="00ED0000">
        <w:rPr>
          <w:rFonts w:hint="eastAsia"/>
          <w:color w:val="000000" w:themeColor="text1"/>
        </w:rPr>
        <w:t xml:space="preserve"> (2018)</w:t>
      </w:r>
      <w:r w:rsidRPr="00ED0000">
        <w:rPr>
          <w:rFonts w:hint="eastAsia"/>
          <w:color w:val="000000" w:themeColor="text1"/>
        </w:rPr>
        <w:t>。專案管理</w:t>
      </w:r>
      <w:r w:rsidRPr="00ED0000">
        <w:rPr>
          <w:rFonts w:hint="eastAsia"/>
          <w:color w:val="000000" w:themeColor="text1"/>
        </w:rPr>
        <w:t>(</w:t>
      </w:r>
      <w:r w:rsidRPr="00ED0000">
        <w:rPr>
          <w:rFonts w:hint="eastAsia"/>
          <w:color w:val="000000" w:themeColor="text1"/>
        </w:rPr>
        <w:t>增訂第四版</w:t>
      </w:r>
      <w:r w:rsidRPr="00ED0000">
        <w:rPr>
          <w:rFonts w:hint="eastAsia"/>
          <w:color w:val="000000" w:themeColor="text1"/>
        </w:rPr>
        <w:t>)</w:t>
      </w:r>
      <w:r w:rsidRPr="00ED0000">
        <w:rPr>
          <w:rFonts w:hint="eastAsia"/>
          <w:color w:val="000000" w:themeColor="text1"/>
        </w:rPr>
        <w:t>：結合實務與專案管理師認證。台北：</w:t>
      </w:r>
      <w:proofErr w:type="gramStart"/>
      <w:r w:rsidRPr="00ED0000">
        <w:rPr>
          <w:rFonts w:hint="eastAsia"/>
          <w:color w:val="000000" w:themeColor="text1"/>
        </w:rPr>
        <w:t>碁</w:t>
      </w:r>
      <w:proofErr w:type="gramEnd"/>
      <w:r w:rsidRPr="00ED0000">
        <w:rPr>
          <w:rFonts w:hint="eastAsia"/>
          <w:color w:val="000000" w:themeColor="text1"/>
        </w:rPr>
        <w:t>峰</w:t>
      </w:r>
    </w:p>
    <w:p w14:paraId="7C0A57FE" w14:textId="77777777" w:rsidR="00ED0000" w:rsidRDefault="00ED0000" w:rsidP="00ED0000">
      <w:pPr>
        <w:ind w:firstLine="480"/>
        <w:jc w:val="both"/>
        <w:rPr>
          <w:color w:val="000000" w:themeColor="text1"/>
        </w:rPr>
      </w:pPr>
      <w:r w:rsidRPr="00ED0000">
        <w:rPr>
          <w:rFonts w:hint="eastAsia"/>
          <w:color w:val="000000" w:themeColor="text1"/>
        </w:rPr>
        <w:t>資訊，</w:t>
      </w:r>
      <w:r w:rsidRPr="00ED0000">
        <w:rPr>
          <w:rFonts w:hint="eastAsia"/>
          <w:color w:val="000000" w:themeColor="text1"/>
        </w:rPr>
        <w:t>ISBN: 9789865020118</w:t>
      </w:r>
    </w:p>
    <w:p w14:paraId="33DEA016" w14:textId="77777777" w:rsidR="00E40207" w:rsidRPr="00DC2D85" w:rsidRDefault="00E40207" w:rsidP="00DC2D85">
      <w:pPr>
        <w:jc w:val="both"/>
        <w:rPr>
          <w:color w:val="000000" w:themeColor="text1"/>
        </w:rPr>
      </w:pPr>
      <w:proofErr w:type="spellStart"/>
      <w:r w:rsidRPr="00DC2D85">
        <w:rPr>
          <w:color w:val="000000" w:themeColor="text1"/>
        </w:rPr>
        <w:t>Sheril</w:t>
      </w:r>
      <w:proofErr w:type="spellEnd"/>
      <w:r w:rsidRPr="00DC2D85">
        <w:rPr>
          <w:color w:val="000000" w:themeColor="text1"/>
        </w:rPr>
        <w:t xml:space="preserve">, R. D. (2006). </w:t>
      </w:r>
      <w:r w:rsidRPr="00DC2D85">
        <w:rPr>
          <w:i/>
          <w:color w:val="000000" w:themeColor="text1"/>
        </w:rPr>
        <w:t>The terrifying future: Contemplating color television</w:t>
      </w:r>
      <w:r w:rsidRPr="00DC2D85">
        <w:rPr>
          <w:color w:val="000000" w:themeColor="text1"/>
        </w:rPr>
        <w:t xml:space="preserve">. San Diego: </w:t>
      </w:r>
      <w:r w:rsidRPr="00DC2D85">
        <w:rPr>
          <w:color w:val="000000" w:themeColor="text1"/>
        </w:rPr>
        <w:tab/>
        <w:t>Halstead.</w:t>
      </w:r>
    </w:p>
    <w:p w14:paraId="7EB04CB9" w14:textId="77777777" w:rsidR="00DA42DA" w:rsidRDefault="00DA42DA" w:rsidP="00DA42DA">
      <w:pPr>
        <w:spacing w:beforeLines="50" w:before="180"/>
        <w:jc w:val="both"/>
        <w:rPr>
          <w:b/>
          <w:color w:val="000000" w:themeColor="text1"/>
        </w:rPr>
      </w:pPr>
    </w:p>
    <w:p w14:paraId="4C7C4227" w14:textId="77777777" w:rsidR="00DC2D85" w:rsidRPr="00DC2D85" w:rsidRDefault="00DC2D85" w:rsidP="00A02B8D">
      <w:pPr>
        <w:pStyle w:val="a8"/>
        <w:snapToGrid/>
        <w:jc w:val="center"/>
        <w:rPr>
          <w:b/>
          <w:color w:val="000000" w:themeColor="text1"/>
          <w:sz w:val="24"/>
        </w:rPr>
      </w:pPr>
      <w:r w:rsidRPr="00DC2D85">
        <w:rPr>
          <w:b/>
          <w:color w:val="000000" w:themeColor="text1"/>
          <w:sz w:val="36"/>
          <w:szCs w:val="18"/>
        </w:rPr>
        <w:lastRenderedPageBreak/>
        <w:t>參考文獻</w:t>
      </w:r>
      <w:r>
        <w:rPr>
          <w:b/>
          <w:color w:val="000000" w:themeColor="text1"/>
          <w:sz w:val="36"/>
          <w:szCs w:val="18"/>
        </w:rPr>
        <w:t>樣式</w:t>
      </w:r>
      <w:r w:rsidRPr="00DC2D85">
        <w:rPr>
          <w:b/>
          <w:color w:val="000000" w:themeColor="text1"/>
          <w:sz w:val="36"/>
          <w:szCs w:val="18"/>
        </w:rPr>
        <w:t>範例</w:t>
      </w:r>
      <w:r>
        <w:rPr>
          <w:b/>
          <w:color w:val="000000" w:themeColor="text1"/>
          <w:sz w:val="36"/>
          <w:szCs w:val="18"/>
        </w:rPr>
        <w:t>（續）</w:t>
      </w:r>
    </w:p>
    <w:p w14:paraId="5602B034" w14:textId="77777777" w:rsidR="00DA42DA" w:rsidRPr="00DC2D85" w:rsidRDefault="00DA42DA" w:rsidP="00DA42DA">
      <w:pPr>
        <w:spacing w:beforeLines="50" w:before="180"/>
        <w:jc w:val="both"/>
        <w:rPr>
          <w:b/>
          <w:color w:val="000000" w:themeColor="text1"/>
        </w:rPr>
      </w:pPr>
      <w:r w:rsidRPr="00DC2D85">
        <w:rPr>
          <w:b/>
          <w:color w:val="000000" w:themeColor="text1"/>
        </w:rPr>
        <w:t>書籍：兩名作者</w:t>
      </w:r>
    </w:p>
    <w:p w14:paraId="402E9328" w14:textId="77777777" w:rsidR="00ED0000" w:rsidRDefault="00ED0000" w:rsidP="00ED0000">
      <w:pPr>
        <w:jc w:val="both"/>
        <w:rPr>
          <w:color w:val="000000" w:themeColor="text1"/>
        </w:rPr>
      </w:pPr>
      <w:r w:rsidRPr="00C63F97">
        <w:rPr>
          <w:rFonts w:ascii="標楷體" w:hAnsi="標楷體" w:hint="eastAsia"/>
          <w:color w:val="000000" w:themeColor="text1"/>
        </w:rPr>
        <w:t>方至民</w:t>
      </w:r>
      <w:r>
        <w:rPr>
          <w:rFonts w:ascii="標楷體" w:hAnsi="標楷體" w:hint="eastAsia"/>
          <w:color w:val="000000" w:themeColor="text1"/>
        </w:rPr>
        <w:t>，</w:t>
      </w:r>
      <w:r w:rsidRPr="00C63F97">
        <w:rPr>
          <w:rFonts w:ascii="標楷體" w:hAnsi="標楷體" w:hint="eastAsia"/>
          <w:color w:val="000000" w:themeColor="text1"/>
        </w:rPr>
        <w:t xml:space="preserve">曾志弘 </w:t>
      </w:r>
      <w:r w:rsidRPr="00C63F97">
        <w:rPr>
          <w:color w:val="000000" w:themeColor="text1"/>
        </w:rPr>
        <w:t xml:space="preserve"> </w:t>
      </w:r>
      <w:r w:rsidRPr="00DC2D85">
        <w:rPr>
          <w:color w:val="000000" w:themeColor="text1"/>
        </w:rPr>
        <w:t>(20</w:t>
      </w:r>
      <w:r>
        <w:rPr>
          <w:color w:val="000000" w:themeColor="text1"/>
        </w:rPr>
        <w:t>18</w:t>
      </w:r>
      <w:r w:rsidRPr="00DC2D85">
        <w:rPr>
          <w:color w:val="000000" w:themeColor="text1"/>
        </w:rPr>
        <w:t>)</w:t>
      </w:r>
      <w:r w:rsidRPr="00DC2D85">
        <w:rPr>
          <w:color w:val="000000" w:themeColor="text1"/>
        </w:rPr>
        <w:t>。</w:t>
      </w:r>
      <w:r w:rsidRPr="00C63F97">
        <w:rPr>
          <w:rFonts w:hint="eastAsia"/>
          <w:b/>
          <w:color w:val="000000" w:themeColor="text1"/>
        </w:rPr>
        <w:t>管理學：理論探索與實務應用</w:t>
      </w:r>
      <w:r w:rsidRPr="00DC2D85">
        <w:rPr>
          <w:color w:val="000000" w:themeColor="text1"/>
        </w:rPr>
        <w:t>。</w:t>
      </w:r>
      <w:r>
        <w:rPr>
          <w:rFonts w:hint="eastAsia"/>
          <w:color w:val="000000" w:themeColor="text1"/>
        </w:rPr>
        <w:t>新北市</w:t>
      </w:r>
      <w:r w:rsidRPr="00DC2D85">
        <w:rPr>
          <w:color w:val="000000" w:themeColor="text1"/>
        </w:rPr>
        <w:t>：</w:t>
      </w:r>
      <w:r>
        <w:rPr>
          <w:rFonts w:hint="eastAsia"/>
          <w:color w:val="000000" w:themeColor="text1"/>
        </w:rPr>
        <w:t>前程文化</w:t>
      </w:r>
      <w:r w:rsidRPr="00DC2D85">
        <w:rPr>
          <w:color w:val="000000" w:themeColor="text1"/>
        </w:rPr>
        <w:t>，</w:t>
      </w:r>
      <w:r w:rsidRPr="00DC2D85">
        <w:rPr>
          <w:color w:val="000000" w:themeColor="text1"/>
        </w:rPr>
        <w:t>ISBN</w:t>
      </w:r>
      <w:r>
        <w:rPr>
          <w:rFonts w:hint="eastAsia"/>
          <w:color w:val="000000" w:themeColor="text1"/>
        </w:rPr>
        <w:t xml:space="preserve">: </w:t>
      </w:r>
    </w:p>
    <w:p w14:paraId="55D03E52" w14:textId="77777777" w:rsidR="00ED0000" w:rsidRPr="00DC2D85" w:rsidRDefault="00ED0000" w:rsidP="00ED0000">
      <w:pPr>
        <w:jc w:val="both"/>
        <w:rPr>
          <w:color w:val="000000" w:themeColor="text1"/>
        </w:rPr>
      </w:pPr>
      <w:r>
        <w:rPr>
          <w:color w:val="000000" w:themeColor="text1"/>
        </w:rPr>
        <w:tab/>
      </w:r>
      <w:r w:rsidRPr="00C63F97">
        <w:rPr>
          <w:color w:val="000000" w:themeColor="text1"/>
        </w:rPr>
        <w:t>9789865774950</w:t>
      </w:r>
    </w:p>
    <w:p w14:paraId="30F3B2FF" w14:textId="77777777" w:rsidR="00ED0000" w:rsidRDefault="00ED0000" w:rsidP="00ED0000">
      <w:pPr>
        <w:jc w:val="both"/>
        <w:rPr>
          <w:color w:val="000000" w:themeColor="text1"/>
          <w:lang w:val="en"/>
        </w:rPr>
      </w:pPr>
      <w:r w:rsidRPr="00C63F97">
        <w:rPr>
          <w:color w:val="000000" w:themeColor="text1"/>
          <w:lang w:val="en"/>
        </w:rPr>
        <w:t>Robbins</w:t>
      </w:r>
      <w:r>
        <w:rPr>
          <w:rFonts w:hint="eastAsia"/>
          <w:color w:val="000000" w:themeColor="text1"/>
          <w:lang w:val="en"/>
        </w:rPr>
        <w:t>,</w:t>
      </w:r>
      <w:r>
        <w:rPr>
          <w:color w:val="000000" w:themeColor="text1"/>
          <w:lang w:val="en"/>
        </w:rPr>
        <w:t xml:space="preserve"> S. P. &amp; </w:t>
      </w:r>
      <w:r w:rsidRPr="00C63F97">
        <w:rPr>
          <w:color w:val="000000" w:themeColor="text1"/>
          <w:lang w:val="en"/>
        </w:rPr>
        <w:t>Coulter</w:t>
      </w:r>
      <w:r>
        <w:rPr>
          <w:color w:val="000000" w:themeColor="text1"/>
          <w:lang w:val="en"/>
        </w:rPr>
        <w:t xml:space="preserve">, M. A. (2015). </w:t>
      </w:r>
      <w:r w:rsidRPr="00C63F97">
        <w:rPr>
          <w:i/>
          <w:color w:val="000000" w:themeColor="text1"/>
          <w:lang w:val="en"/>
        </w:rPr>
        <w:t>Management (14th Edition)</w:t>
      </w:r>
      <w:r>
        <w:rPr>
          <w:color w:val="000000" w:themeColor="text1"/>
          <w:lang w:val="en"/>
        </w:rPr>
        <w:t xml:space="preserve">. </w:t>
      </w:r>
      <w:r w:rsidRPr="00C63F97">
        <w:rPr>
          <w:color w:val="000000" w:themeColor="text1"/>
          <w:lang w:val="en"/>
        </w:rPr>
        <w:t>Pearson</w:t>
      </w:r>
      <w:r>
        <w:rPr>
          <w:color w:val="000000" w:themeColor="text1"/>
          <w:lang w:val="en"/>
        </w:rPr>
        <w:t xml:space="preserve">, </w:t>
      </w:r>
      <w:r w:rsidRPr="00C63F97">
        <w:rPr>
          <w:color w:val="000000" w:themeColor="text1"/>
          <w:lang w:val="en"/>
        </w:rPr>
        <w:t xml:space="preserve">ISBN: </w:t>
      </w:r>
    </w:p>
    <w:p w14:paraId="1026A6FF" w14:textId="77777777" w:rsidR="00ED0000" w:rsidRPr="00C63F97" w:rsidRDefault="00ED0000" w:rsidP="00ED0000">
      <w:pPr>
        <w:ind w:firstLine="480"/>
        <w:jc w:val="both"/>
        <w:rPr>
          <w:color w:val="000000" w:themeColor="text1"/>
          <w:lang w:val="en"/>
        </w:rPr>
      </w:pPr>
      <w:r w:rsidRPr="00C63F97">
        <w:rPr>
          <w:color w:val="000000" w:themeColor="text1"/>
          <w:lang w:val="en"/>
        </w:rPr>
        <w:t>978-0134527604</w:t>
      </w:r>
      <w:r>
        <w:rPr>
          <w:color w:val="000000" w:themeColor="text1"/>
          <w:lang w:val="en"/>
        </w:rPr>
        <w:t xml:space="preserve"> </w:t>
      </w:r>
    </w:p>
    <w:p w14:paraId="35E14D9E" w14:textId="77777777" w:rsidR="00E40207" w:rsidRPr="00DC2D85" w:rsidRDefault="00E40207" w:rsidP="00DA42DA">
      <w:pPr>
        <w:spacing w:beforeLines="50" w:before="180"/>
        <w:rPr>
          <w:b/>
          <w:color w:val="000000" w:themeColor="text1"/>
        </w:rPr>
      </w:pPr>
      <w:r w:rsidRPr="00DC2D85">
        <w:rPr>
          <w:b/>
          <w:color w:val="000000" w:themeColor="text1"/>
        </w:rPr>
        <w:t>彙編書籍內文章</w:t>
      </w:r>
    </w:p>
    <w:p w14:paraId="1F6B7D18" w14:textId="77777777" w:rsidR="00ED0000" w:rsidRPr="00DC2D85" w:rsidRDefault="00ED0000" w:rsidP="00ED0000">
      <w:pPr>
        <w:jc w:val="both"/>
        <w:rPr>
          <w:color w:val="000000" w:themeColor="text1"/>
        </w:rPr>
      </w:pPr>
      <w:r w:rsidRPr="00DC2D85">
        <w:rPr>
          <w:color w:val="000000" w:themeColor="text1"/>
        </w:rPr>
        <w:t>孫三</w:t>
      </w:r>
      <w:r w:rsidRPr="00DC2D85">
        <w:rPr>
          <w:color w:val="000000" w:themeColor="text1"/>
        </w:rPr>
        <w:t xml:space="preserve"> (2006)</w:t>
      </w:r>
      <w:r w:rsidRPr="00DC2D85">
        <w:rPr>
          <w:color w:val="000000" w:themeColor="text1"/>
        </w:rPr>
        <w:t>。未來啟示錄。趙大（彙編），</w:t>
      </w:r>
      <w:r w:rsidRPr="00DC2D85">
        <w:rPr>
          <w:b/>
          <w:color w:val="000000" w:themeColor="text1"/>
        </w:rPr>
        <w:t>人類科技之生態運用</w:t>
      </w:r>
      <w:r w:rsidRPr="00DC2D85">
        <w:rPr>
          <w:color w:val="000000" w:themeColor="text1"/>
        </w:rPr>
        <w:t>，頁</w:t>
      </w:r>
      <w:r w:rsidRPr="00DC2D85">
        <w:rPr>
          <w:color w:val="000000" w:themeColor="text1"/>
        </w:rPr>
        <w:t xml:space="preserve"> 25-39</w:t>
      </w:r>
      <w:r w:rsidRPr="00DC2D85">
        <w:rPr>
          <w:color w:val="000000" w:themeColor="text1"/>
        </w:rPr>
        <w:t>，台</w:t>
      </w:r>
      <w:r w:rsidRPr="00DC2D85">
        <w:rPr>
          <w:color w:val="000000" w:themeColor="text1"/>
        </w:rPr>
        <w:tab/>
      </w:r>
      <w:r w:rsidRPr="00DC2D85">
        <w:rPr>
          <w:color w:val="000000" w:themeColor="text1"/>
        </w:rPr>
        <w:tab/>
      </w:r>
      <w:r w:rsidRPr="00DC2D85">
        <w:rPr>
          <w:color w:val="000000" w:themeColor="text1"/>
        </w:rPr>
        <w:t>北：</w:t>
      </w:r>
      <w:r w:rsidRPr="00DC2D85">
        <w:rPr>
          <w:color w:val="000000" w:themeColor="text1"/>
        </w:rPr>
        <w:t>XX</w:t>
      </w:r>
      <w:r w:rsidRPr="00DC2D85">
        <w:rPr>
          <w:color w:val="000000" w:themeColor="text1"/>
        </w:rPr>
        <w:t>書局，</w:t>
      </w:r>
      <w:r w:rsidRPr="00DC2D85">
        <w:rPr>
          <w:color w:val="000000" w:themeColor="text1"/>
        </w:rPr>
        <w:t xml:space="preserve">ISBN </w:t>
      </w:r>
      <w:proofErr w:type="spellStart"/>
      <w:r w:rsidRPr="00DC2D85">
        <w:rPr>
          <w:color w:val="000000" w:themeColor="text1"/>
        </w:rPr>
        <w:t>nnn</w:t>
      </w:r>
      <w:proofErr w:type="spellEnd"/>
      <w:r w:rsidRPr="00DC2D85">
        <w:rPr>
          <w:color w:val="000000" w:themeColor="text1"/>
        </w:rPr>
        <w:t>-xxx-</w:t>
      </w:r>
      <w:proofErr w:type="spellStart"/>
      <w:r w:rsidRPr="00DC2D85">
        <w:rPr>
          <w:color w:val="000000" w:themeColor="text1"/>
        </w:rPr>
        <w:t>yy</w:t>
      </w:r>
      <w:proofErr w:type="spellEnd"/>
      <w:r w:rsidRPr="00DC2D85">
        <w:rPr>
          <w:color w:val="000000" w:themeColor="text1"/>
        </w:rPr>
        <w:t>-z</w:t>
      </w:r>
      <w:r w:rsidRPr="00DC2D85">
        <w:rPr>
          <w:color w:val="000000" w:themeColor="text1"/>
        </w:rPr>
        <w:t>。</w:t>
      </w:r>
    </w:p>
    <w:p w14:paraId="79AABB43" w14:textId="77777777" w:rsidR="00E40207" w:rsidRPr="00DC2D85" w:rsidRDefault="00E40207" w:rsidP="00DC2D85">
      <w:pPr>
        <w:jc w:val="both"/>
        <w:rPr>
          <w:bCs/>
          <w:color w:val="000000" w:themeColor="text1"/>
        </w:rPr>
      </w:pPr>
      <w:r w:rsidRPr="00DC2D85">
        <w:rPr>
          <w:bCs/>
          <w:color w:val="000000" w:themeColor="text1"/>
        </w:rPr>
        <w:t>McDonalds, A. (2003). Practical methods for the apprehension and sustained</w:t>
      </w:r>
      <w:r w:rsidRPr="00DC2D85">
        <w:rPr>
          <w:rFonts w:hint="eastAsia"/>
          <w:bCs/>
          <w:color w:val="000000" w:themeColor="text1"/>
        </w:rPr>
        <w:t xml:space="preserve"> </w:t>
      </w:r>
      <w:r w:rsidRPr="00DC2D85">
        <w:rPr>
          <w:bCs/>
          <w:color w:val="000000" w:themeColor="text1"/>
        </w:rPr>
        <w:tab/>
        <w:t>containment of</w:t>
      </w:r>
      <w:r w:rsidRPr="00DC2D85">
        <w:rPr>
          <w:rFonts w:hint="eastAsia"/>
          <w:bCs/>
          <w:color w:val="000000" w:themeColor="text1"/>
        </w:rPr>
        <w:t xml:space="preserve"> </w:t>
      </w:r>
      <w:r w:rsidRPr="00DC2D85">
        <w:rPr>
          <w:bCs/>
          <w:color w:val="000000" w:themeColor="text1"/>
        </w:rPr>
        <w:t xml:space="preserve">supernatural entities. In G. L. Yeager (Ed.), </w:t>
      </w:r>
      <w:r w:rsidRPr="00DC2D85">
        <w:rPr>
          <w:bCs/>
          <w:i/>
          <w:color w:val="000000" w:themeColor="text1"/>
        </w:rPr>
        <w:t>Paranormal and</w:t>
      </w:r>
      <w:r w:rsidRPr="00DC2D85">
        <w:rPr>
          <w:rFonts w:hint="eastAsia"/>
          <w:bCs/>
          <w:i/>
          <w:color w:val="000000" w:themeColor="text1"/>
        </w:rPr>
        <w:t xml:space="preserve"> </w:t>
      </w:r>
      <w:r w:rsidRPr="00DC2D85">
        <w:rPr>
          <w:bCs/>
          <w:i/>
          <w:color w:val="000000" w:themeColor="text1"/>
        </w:rPr>
        <w:t xml:space="preserve">occult </w:t>
      </w:r>
      <w:r w:rsidRPr="00DC2D85">
        <w:rPr>
          <w:rFonts w:hint="eastAsia"/>
          <w:bCs/>
          <w:i/>
          <w:color w:val="000000" w:themeColor="text1"/>
        </w:rPr>
        <w:tab/>
      </w:r>
      <w:r w:rsidRPr="00DC2D85">
        <w:rPr>
          <w:bCs/>
          <w:i/>
          <w:color w:val="000000" w:themeColor="text1"/>
        </w:rPr>
        <w:t>studies: Case studies</w:t>
      </w:r>
      <w:r w:rsidRPr="00DC2D85">
        <w:rPr>
          <w:rFonts w:hint="eastAsia"/>
          <w:bCs/>
          <w:i/>
          <w:color w:val="000000" w:themeColor="text1"/>
        </w:rPr>
        <w:t xml:space="preserve"> </w:t>
      </w:r>
      <w:r w:rsidRPr="00DC2D85">
        <w:rPr>
          <w:bCs/>
          <w:i/>
          <w:color w:val="000000" w:themeColor="text1"/>
        </w:rPr>
        <w:t>in application</w:t>
      </w:r>
      <w:r w:rsidRPr="00DC2D85">
        <w:rPr>
          <w:bCs/>
          <w:color w:val="000000" w:themeColor="text1"/>
        </w:rPr>
        <w:t xml:space="preserve"> (pp. 42–64). London: </w:t>
      </w:r>
      <w:proofErr w:type="spellStart"/>
      <w:r w:rsidRPr="00DC2D85">
        <w:rPr>
          <w:bCs/>
          <w:color w:val="000000" w:themeColor="text1"/>
        </w:rPr>
        <w:t>OtherWorld</w:t>
      </w:r>
      <w:proofErr w:type="spellEnd"/>
      <w:r w:rsidRPr="00DC2D85">
        <w:rPr>
          <w:rFonts w:hint="eastAsia"/>
          <w:bCs/>
          <w:color w:val="000000" w:themeColor="text1"/>
        </w:rPr>
        <w:t xml:space="preserve"> </w:t>
      </w:r>
      <w:r w:rsidRPr="00DC2D85">
        <w:rPr>
          <w:bCs/>
          <w:color w:val="000000" w:themeColor="text1"/>
        </w:rPr>
        <w:t>Books.</w:t>
      </w:r>
    </w:p>
    <w:p w14:paraId="25DEE65D" w14:textId="77777777" w:rsidR="00E40207" w:rsidRPr="00DC2D85" w:rsidRDefault="00E40207" w:rsidP="00DA42DA">
      <w:pPr>
        <w:spacing w:beforeLines="50" w:before="180"/>
        <w:rPr>
          <w:b/>
          <w:color w:val="000000" w:themeColor="text1"/>
        </w:rPr>
      </w:pPr>
      <w:r w:rsidRPr="00DC2D85">
        <w:rPr>
          <w:b/>
          <w:color w:val="000000" w:themeColor="text1"/>
        </w:rPr>
        <w:t>單位出版書籍</w:t>
      </w:r>
    </w:p>
    <w:p w14:paraId="73383C59" w14:textId="77777777" w:rsidR="00ED0000" w:rsidRPr="00DC2D85" w:rsidRDefault="00ED0000" w:rsidP="00ED0000">
      <w:pPr>
        <w:rPr>
          <w:bCs/>
          <w:color w:val="000000" w:themeColor="text1"/>
        </w:rPr>
      </w:pPr>
      <w:r w:rsidRPr="00DC2D85">
        <w:rPr>
          <w:bCs/>
          <w:color w:val="000000" w:themeColor="text1"/>
        </w:rPr>
        <w:t>行政院國家科學委員會</w:t>
      </w:r>
      <w:r w:rsidRPr="00DC2D85">
        <w:rPr>
          <w:bCs/>
          <w:color w:val="000000" w:themeColor="text1"/>
        </w:rPr>
        <w:t xml:space="preserve"> (2009)</w:t>
      </w:r>
      <w:r w:rsidRPr="00DC2D85">
        <w:rPr>
          <w:bCs/>
          <w:color w:val="000000" w:themeColor="text1"/>
        </w:rPr>
        <w:t>。</w:t>
      </w:r>
      <w:r w:rsidRPr="00DC2D85">
        <w:rPr>
          <w:b/>
          <w:bCs/>
          <w:color w:val="000000" w:themeColor="text1"/>
        </w:rPr>
        <w:t>國家科技白皮書</w:t>
      </w:r>
      <w:r w:rsidRPr="00DC2D85">
        <w:rPr>
          <w:bCs/>
          <w:color w:val="000000" w:themeColor="text1"/>
        </w:rPr>
        <w:t>，台北。</w:t>
      </w:r>
    </w:p>
    <w:p w14:paraId="4F7015DF" w14:textId="77777777" w:rsidR="00ED0000" w:rsidRPr="00DC2D85" w:rsidRDefault="00ED0000" w:rsidP="00ED0000">
      <w:pPr>
        <w:rPr>
          <w:bCs/>
          <w:color w:val="000000" w:themeColor="text1"/>
        </w:rPr>
      </w:pPr>
      <w:r w:rsidRPr="00DC2D85">
        <w:rPr>
          <w:bCs/>
          <w:color w:val="000000" w:themeColor="text1"/>
        </w:rPr>
        <w:t>（行政院國家科學委員會</w:t>
      </w:r>
      <w:r w:rsidRPr="00DC2D85">
        <w:rPr>
          <w:bCs/>
          <w:color w:val="000000" w:themeColor="text1"/>
        </w:rPr>
        <w:t xml:space="preserve"> [</w:t>
      </w:r>
      <w:r w:rsidRPr="00DC2D85">
        <w:rPr>
          <w:bCs/>
          <w:color w:val="000000" w:themeColor="text1"/>
        </w:rPr>
        <w:t>國科會</w:t>
      </w:r>
      <w:r w:rsidRPr="00DC2D85">
        <w:rPr>
          <w:bCs/>
          <w:color w:val="000000" w:themeColor="text1"/>
        </w:rPr>
        <w:t>]</w:t>
      </w:r>
      <w:r w:rsidRPr="00DC2D85">
        <w:rPr>
          <w:bCs/>
          <w:color w:val="000000" w:themeColor="text1"/>
        </w:rPr>
        <w:t>，</w:t>
      </w:r>
      <w:r w:rsidRPr="00DC2D85">
        <w:rPr>
          <w:bCs/>
          <w:color w:val="000000" w:themeColor="text1"/>
        </w:rPr>
        <w:t>2009</w:t>
      </w:r>
      <w:r w:rsidRPr="00DC2D85">
        <w:rPr>
          <w:bCs/>
          <w:color w:val="000000" w:themeColor="text1"/>
        </w:rPr>
        <w:t>）</w:t>
      </w:r>
    </w:p>
    <w:p w14:paraId="1A03E973" w14:textId="77777777" w:rsidR="00ED0000" w:rsidRPr="00DC2D85" w:rsidRDefault="00ED0000" w:rsidP="00ED0000">
      <w:pPr>
        <w:rPr>
          <w:bCs/>
          <w:color w:val="000000" w:themeColor="text1"/>
        </w:rPr>
      </w:pPr>
      <w:r w:rsidRPr="00DC2D85">
        <w:rPr>
          <w:bCs/>
          <w:color w:val="000000" w:themeColor="text1"/>
        </w:rPr>
        <w:t>後續引述（</w:t>
      </w:r>
      <w:r w:rsidRPr="00DC2D85">
        <w:rPr>
          <w:color w:val="000000" w:themeColor="text1"/>
        </w:rPr>
        <w:t>國科會，</w:t>
      </w:r>
      <w:r w:rsidRPr="00DC2D85">
        <w:rPr>
          <w:color w:val="000000" w:themeColor="text1"/>
        </w:rPr>
        <w:t>2009</w:t>
      </w:r>
      <w:r w:rsidRPr="00DC2D85">
        <w:rPr>
          <w:color w:val="000000" w:themeColor="text1"/>
        </w:rPr>
        <w:t>）。</w:t>
      </w:r>
      <w:r w:rsidRPr="00DC2D85">
        <w:rPr>
          <w:bCs/>
          <w:color w:val="000000" w:themeColor="text1"/>
        </w:rPr>
        <w:t xml:space="preserve"> </w:t>
      </w:r>
    </w:p>
    <w:p w14:paraId="231FA7A9" w14:textId="77777777" w:rsidR="00E40207" w:rsidRPr="00DC2D85" w:rsidRDefault="00E40207" w:rsidP="00DC2D85">
      <w:pPr>
        <w:jc w:val="both"/>
        <w:rPr>
          <w:bCs/>
          <w:color w:val="000000" w:themeColor="text1"/>
        </w:rPr>
      </w:pPr>
      <w:r w:rsidRPr="00DC2D85">
        <w:rPr>
          <w:color w:val="000000" w:themeColor="text1"/>
        </w:rPr>
        <w:t>American Psychiatric Association.</w:t>
      </w:r>
      <w:r w:rsidRPr="00DC2D85">
        <w:rPr>
          <w:bCs/>
          <w:color w:val="000000" w:themeColor="text1"/>
        </w:rPr>
        <w:t xml:space="preserve"> (2000). </w:t>
      </w:r>
      <w:r w:rsidRPr="00DC2D85">
        <w:rPr>
          <w:bCs/>
          <w:i/>
          <w:iCs/>
          <w:color w:val="000000" w:themeColor="text1"/>
        </w:rPr>
        <w:t xml:space="preserve">Diagnostic and </w:t>
      </w:r>
      <w:r w:rsidRPr="00DC2D85">
        <w:rPr>
          <w:bCs/>
          <w:i/>
          <w:iCs/>
          <w:color w:val="000000" w:themeColor="text1"/>
        </w:rPr>
        <w:tab/>
        <w:t>statistical</w:t>
      </w:r>
      <w:r w:rsidRPr="00DC2D85">
        <w:rPr>
          <w:rFonts w:hint="eastAsia"/>
          <w:bCs/>
          <w:i/>
          <w:iCs/>
          <w:color w:val="000000" w:themeColor="text1"/>
        </w:rPr>
        <w:t xml:space="preserve"> </w:t>
      </w:r>
      <w:r w:rsidRPr="00DC2D85">
        <w:rPr>
          <w:bCs/>
          <w:i/>
          <w:iCs/>
          <w:color w:val="000000" w:themeColor="text1"/>
        </w:rPr>
        <w:t>manual of</w:t>
      </w:r>
      <w:r w:rsidRPr="00DC2D85">
        <w:rPr>
          <w:rFonts w:hint="eastAsia"/>
          <w:bCs/>
          <w:i/>
          <w:iCs/>
          <w:color w:val="000000" w:themeColor="text1"/>
        </w:rPr>
        <w:t xml:space="preserve"> </w:t>
      </w:r>
      <w:r w:rsidRPr="00DC2D85">
        <w:rPr>
          <w:bCs/>
          <w:i/>
          <w:iCs/>
          <w:color w:val="000000" w:themeColor="text1"/>
        </w:rPr>
        <w:t xml:space="preserve">mental </w:t>
      </w:r>
      <w:r w:rsidRPr="00DC2D85">
        <w:rPr>
          <w:rFonts w:hint="eastAsia"/>
          <w:bCs/>
          <w:i/>
          <w:iCs/>
          <w:color w:val="000000" w:themeColor="text1"/>
        </w:rPr>
        <w:tab/>
      </w:r>
      <w:r w:rsidRPr="00DC2D85">
        <w:rPr>
          <w:bCs/>
          <w:i/>
          <w:iCs/>
          <w:color w:val="000000" w:themeColor="text1"/>
        </w:rPr>
        <w:t>disorders</w:t>
      </w:r>
      <w:r w:rsidRPr="00DC2D85">
        <w:rPr>
          <w:bCs/>
          <w:color w:val="000000" w:themeColor="text1"/>
        </w:rPr>
        <w:t xml:space="preserve"> (3rd ed.). Washington, DC: </w:t>
      </w:r>
      <w:r w:rsidRPr="00DC2D85">
        <w:rPr>
          <w:color w:val="000000" w:themeColor="text1"/>
        </w:rPr>
        <w:t>Author.</w:t>
      </w:r>
    </w:p>
    <w:p w14:paraId="106FD1CB" w14:textId="77777777" w:rsidR="00E40207" w:rsidRPr="00DC2D85" w:rsidRDefault="00E40207" w:rsidP="00DC2D85">
      <w:pPr>
        <w:jc w:val="both"/>
        <w:rPr>
          <w:bCs/>
          <w:color w:val="000000" w:themeColor="text1"/>
        </w:rPr>
      </w:pPr>
      <w:r w:rsidRPr="00DC2D85">
        <w:rPr>
          <w:bCs/>
          <w:color w:val="000000" w:themeColor="text1"/>
        </w:rPr>
        <w:t>(</w:t>
      </w:r>
      <w:r w:rsidRPr="00DC2D85">
        <w:rPr>
          <w:color w:val="000000" w:themeColor="text1"/>
        </w:rPr>
        <w:t>American Psychiatric Association [APA],</w:t>
      </w:r>
      <w:r w:rsidRPr="00DC2D85">
        <w:rPr>
          <w:bCs/>
          <w:color w:val="000000" w:themeColor="text1"/>
        </w:rPr>
        <w:t xml:space="preserve"> 2000) </w:t>
      </w:r>
    </w:p>
    <w:p w14:paraId="2CD01298" w14:textId="77777777" w:rsidR="00E40207" w:rsidRPr="00DC2D85" w:rsidRDefault="00E40207" w:rsidP="00DC2D85">
      <w:pPr>
        <w:rPr>
          <w:bCs/>
          <w:color w:val="000000" w:themeColor="text1"/>
        </w:rPr>
      </w:pPr>
      <w:r w:rsidRPr="00DC2D85">
        <w:rPr>
          <w:bCs/>
          <w:color w:val="000000" w:themeColor="text1"/>
        </w:rPr>
        <w:t>後續引述</w:t>
      </w:r>
      <w:r w:rsidRPr="00DC2D85">
        <w:rPr>
          <w:bCs/>
          <w:color w:val="000000" w:themeColor="text1"/>
        </w:rPr>
        <w:t xml:space="preserve"> (</w:t>
      </w:r>
      <w:r w:rsidRPr="00DC2D85">
        <w:rPr>
          <w:color w:val="000000" w:themeColor="text1"/>
        </w:rPr>
        <w:t>APA</w:t>
      </w:r>
      <w:r w:rsidRPr="00DC2D85">
        <w:rPr>
          <w:bCs/>
          <w:color w:val="000000" w:themeColor="text1"/>
        </w:rPr>
        <w:t xml:space="preserve">, 2010). </w:t>
      </w:r>
    </w:p>
    <w:p w14:paraId="45660D63" w14:textId="77777777" w:rsidR="00E40207" w:rsidRPr="00DC2D85" w:rsidRDefault="00E40207" w:rsidP="00DA42DA">
      <w:pPr>
        <w:spacing w:beforeLines="50" w:before="180"/>
        <w:rPr>
          <w:b/>
          <w:color w:val="000000" w:themeColor="text1"/>
        </w:rPr>
      </w:pPr>
      <w:r w:rsidRPr="00DC2D85">
        <w:rPr>
          <w:b/>
          <w:color w:val="000000" w:themeColor="text1"/>
        </w:rPr>
        <w:t>期刊論文</w:t>
      </w:r>
    </w:p>
    <w:p w14:paraId="771C6355" w14:textId="77777777" w:rsidR="00ED0000" w:rsidRPr="00DC2D85" w:rsidRDefault="00ED0000" w:rsidP="00ED0000">
      <w:pPr>
        <w:jc w:val="both"/>
        <w:rPr>
          <w:bCs/>
          <w:color w:val="000000" w:themeColor="text1"/>
        </w:rPr>
      </w:pPr>
      <w:r w:rsidRPr="00DC2D85">
        <w:rPr>
          <w:bCs/>
          <w:color w:val="000000" w:themeColor="text1"/>
        </w:rPr>
        <w:t>趙大</w:t>
      </w:r>
      <w:r w:rsidRPr="00DC2D85">
        <w:rPr>
          <w:rFonts w:hint="eastAsia"/>
          <w:bCs/>
          <w:color w:val="000000" w:themeColor="text1"/>
        </w:rPr>
        <w:t>，錢二</w:t>
      </w:r>
      <w:r w:rsidRPr="00DC2D85">
        <w:rPr>
          <w:bCs/>
          <w:color w:val="000000" w:themeColor="text1"/>
        </w:rPr>
        <w:t xml:space="preserve"> (2009)</w:t>
      </w:r>
      <w:r w:rsidRPr="00DC2D85">
        <w:rPr>
          <w:bCs/>
          <w:color w:val="000000" w:themeColor="text1"/>
        </w:rPr>
        <w:t>，我國防科技政策執行績效平衡計分卡模型構建之研究，</w:t>
      </w:r>
      <w:r w:rsidRPr="00DC2D85">
        <w:rPr>
          <w:b/>
          <w:bCs/>
          <w:color w:val="000000" w:themeColor="text1"/>
        </w:rPr>
        <w:t>評價學</w:t>
      </w:r>
      <w:r w:rsidRPr="00DC2D85">
        <w:rPr>
          <w:b/>
          <w:bCs/>
          <w:color w:val="000000" w:themeColor="text1"/>
        </w:rPr>
        <w:tab/>
      </w:r>
      <w:r w:rsidRPr="00DC2D85">
        <w:rPr>
          <w:b/>
          <w:bCs/>
          <w:color w:val="000000" w:themeColor="text1"/>
        </w:rPr>
        <w:t>報，第二期</w:t>
      </w:r>
      <w:r w:rsidRPr="00DC2D85">
        <w:rPr>
          <w:bCs/>
          <w:color w:val="000000" w:themeColor="text1"/>
        </w:rPr>
        <w:t>，</w:t>
      </w:r>
      <w:r w:rsidRPr="00DC2D85">
        <w:rPr>
          <w:bCs/>
          <w:color w:val="000000" w:themeColor="text1"/>
        </w:rPr>
        <w:t>2009.12</w:t>
      </w:r>
      <w:r w:rsidRPr="00DC2D85">
        <w:rPr>
          <w:bCs/>
          <w:color w:val="000000" w:themeColor="text1"/>
        </w:rPr>
        <w:t>，頁</w:t>
      </w:r>
      <w:r w:rsidRPr="00DC2D85">
        <w:rPr>
          <w:bCs/>
          <w:color w:val="000000" w:themeColor="text1"/>
        </w:rPr>
        <w:t>27-35</w:t>
      </w:r>
      <w:r w:rsidRPr="00DC2D85">
        <w:rPr>
          <w:bCs/>
          <w:color w:val="000000" w:themeColor="text1"/>
        </w:rPr>
        <w:t>。</w:t>
      </w:r>
    </w:p>
    <w:p w14:paraId="171BA1F4" w14:textId="77777777" w:rsidR="00E40207" w:rsidRPr="00DC2D85" w:rsidRDefault="00E40207" w:rsidP="00DC2D85">
      <w:pPr>
        <w:jc w:val="both"/>
        <w:rPr>
          <w:color w:val="000000" w:themeColor="text1"/>
          <w:lang w:val="en"/>
        </w:rPr>
      </w:pPr>
      <w:proofErr w:type="spellStart"/>
      <w:r w:rsidRPr="00DC2D85">
        <w:rPr>
          <w:color w:val="000000" w:themeColor="text1"/>
          <w:lang w:val="en"/>
        </w:rPr>
        <w:t>Crackton</w:t>
      </w:r>
      <w:proofErr w:type="spellEnd"/>
      <w:r w:rsidRPr="00DC2D85">
        <w:rPr>
          <w:color w:val="000000" w:themeColor="text1"/>
          <w:lang w:val="en"/>
        </w:rPr>
        <w:t xml:space="preserve">, P. (2007). The </w:t>
      </w:r>
      <w:proofErr w:type="spellStart"/>
      <w:r w:rsidRPr="00DC2D85">
        <w:rPr>
          <w:color w:val="000000" w:themeColor="text1"/>
          <w:lang w:val="en"/>
        </w:rPr>
        <w:t>Loonie</w:t>
      </w:r>
      <w:proofErr w:type="spellEnd"/>
      <w:r w:rsidRPr="00DC2D85">
        <w:rPr>
          <w:color w:val="000000" w:themeColor="text1"/>
          <w:lang w:val="en"/>
        </w:rPr>
        <w:t xml:space="preserve">: God's long-awaited gift to </w:t>
      </w:r>
      <w:proofErr w:type="spellStart"/>
      <w:r w:rsidRPr="00DC2D85">
        <w:rPr>
          <w:color w:val="000000" w:themeColor="text1"/>
          <w:lang w:val="en"/>
        </w:rPr>
        <w:t>colourful</w:t>
      </w:r>
      <w:proofErr w:type="spellEnd"/>
      <w:r w:rsidRPr="00DC2D85">
        <w:rPr>
          <w:color w:val="000000" w:themeColor="text1"/>
          <w:lang w:val="en"/>
        </w:rPr>
        <w:t xml:space="preserve"> pocket change? </w:t>
      </w:r>
      <w:r w:rsidRPr="00DC2D85">
        <w:rPr>
          <w:color w:val="000000" w:themeColor="text1"/>
          <w:lang w:val="en"/>
        </w:rPr>
        <w:tab/>
      </w:r>
      <w:r w:rsidRPr="00DC2D85">
        <w:rPr>
          <w:i/>
          <w:iCs/>
          <w:color w:val="000000" w:themeColor="text1"/>
          <w:lang w:val="en"/>
        </w:rPr>
        <w:t>Canadian Change</w:t>
      </w:r>
      <w:r w:rsidRPr="00DC2D85">
        <w:rPr>
          <w:color w:val="000000" w:themeColor="text1"/>
          <w:lang w:val="en"/>
        </w:rPr>
        <w:t xml:space="preserve">, </w:t>
      </w:r>
      <w:r w:rsidRPr="00DC2D85">
        <w:rPr>
          <w:i/>
          <w:iCs/>
          <w:color w:val="000000" w:themeColor="text1"/>
          <w:lang w:val="en"/>
        </w:rPr>
        <w:t>64</w:t>
      </w:r>
      <w:r w:rsidRPr="00DC2D85">
        <w:rPr>
          <w:color w:val="000000" w:themeColor="text1"/>
          <w:lang w:val="en"/>
        </w:rPr>
        <w:t>(7), 34–37.</w:t>
      </w:r>
    </w:p>
    <w:p w14:paraId="1A20BAAD" w14:textId="77777777" w:rsidR="00E40207" w:rsidRPr="00DC2D85" w:rsidRDefault="00E40207" w:rsidP="00DA42DA">
      <w:pPr>
        <w:spacing w:beforeLines="50" w:before="180"/>
        <w:rPr>
          <w:b/>
          <w:color w:val="000000" w:themeColor="text1"/>
        </w:rPr>
      </w:pPr>
      <w:r w:rsidRPr="00DC2D85">
        <w:rPr>
          <w:b/>
          <w:color w:val="000000" w:themeColor="text1"/>
        </w:rPr>
        <w:t>研討會論文：</w:t>
      </w:r>
      <w:r w:rsidRPr="00DC2D85">
        <w:rPr>
          <w:b/>
          <w:color w:val="000000" w:themeColor="text1"/>
        </w:rPr>
        <w:t>6</w:t>
      </w:r>
      <w:r w:rsidRPr="00DC2D85">
        <w:rPr>
          <w:b/>
          <w:color w:val="000000" w:themeColor="text1"/>
        </w:rPr>
        <w:t>名作者（含）以上</w:t>
      </w:r>
    </w:p>
    <w:p w14:paraId="74A638B0" w14:textId="77777777" w:rsidR="00E40207" w:rsidRPr="00DC2D85" w:rsidRDefault="00E40207" w:rsidP="00DC2D85">
      <w:pPr>
        <w:jc w:val="both"/>
        <w:rPr>
          <w:bCs/>
          <w:color w:val="000000" w:themeColor="text1"/>
        </w:rPr>
      </w:pPr>
      <w:proofErr w:type="spellStart"/>
      <w:r w:rsidRPr="00DC2D85">
        <w:rPr>
          <w:bCs/>
          <w:color w:val="000000" w:themeColor="text1"/>
        </w:rPr>
        <w:t>Shrout</w:t>
      </w:r>
      <w:proofErr w:type="spellEnd"/>
      <w:r w:rsidRPr="00DC2D85">
        <w:rPr>
          <w:bCs/>
          <w:color w:val="000000" w:themeColor="text1"/>
        </w:rPr>
        <w:t xml:space="preserve">, P. E. (Chair), Hunter, J. E., Harris, R. J., Wilkinson, L., </w:t>
      </w:r>
      <w:proofErr w:type="spellStart"/>
      <w:r w:rsidRPr="00DC2D85">
        <w:rPr>
          <w:bCs/>
          <w:color w:val="000000" w:themeColor="text1"/>
        </w:rPr>
        <w:t>Strouss</w:t>
      </w:r>
      <w:proofErr w:type="spellEnd"/>
      <w:r w:rsidRPr="00DC2D85">
        <w:rPr>
          <w:bCs/>
          <w:color w:val="000000" w:themeColor="text1"/>
        </w:rPr>
        <w:t xml:space="preserve">, M. E., </w:t>
      </w:r>
      <w:r w:rsidRPr="00DC2D85">
        <w:rPr>
          <w:bCs/>
          <w:color w:val="000000" w:themeColor="text1"/>
        </w:rPr>
        <w:tab/>
        <w:t xml:space="preserve">Applebaum, </w:t>
      </w:r>
      <w:r w:rsidRPr="00DC2D85">
        <w:rPr>
          <w:rFonts w:hint="eastAsia"/>
          <w:bCs/>
          <w:color w:val="000000" w:themeColor="text1"/>
        </w:rPr>
        <w:tab/>
      </w:r>
      <w:r w:rsidRPr="00DC2D85">
        <w:rPr>
          <w:bCs/>
          <w:color w:val="000000" w:themeColor="text1"/>
        </w:rPr>
        <w:t xml:space="preserve">M. I., </w:t>
      </w:r>
      <w:r w:rsidRPr="00DC2D85">
        <w:rPr>
          <w:color w:val="000000" w:themeColor="text1"/>
        </w:rPr>
        <w:t>et al.</w:t>
      </w:r>
      <w:r w:rsidRPr="00DC2D85">
        <w:rPr>
          <w:bCs/>
          <w:color w:val="000000" w:themeColor="text1"/>
        </w:rPr>
        <w:t xml:space="preserve"> (2006, August). </w:t>
      </w:r>
      <w:r w:rsidRPr="00DC2D85">
        <w:rPr>
          <w:bCs/>
          <w:i/>
          <w:iCs/>
          <w:color w:val="000000" w:themeColor="text1"/>
        </w:rPr>
        <w:t>Significance tests: Should they be</w:t>
      </w:r>
      <w:r w:rsidRPr="00DC2D85">
        <w:rPr>
          <w:rFonts w:hint="eastAsia"/>
          <w:bCs/>
          <w:i/>
          <w:iCs/>
          <w:color w:val="000000" w:themeColor="text1"/>
        </w:rPr>
        <w:t xml:space="preserve"> </w:t>
      </w:r>
      <w:r w:rsidRPr="00DC2D85">
        <w:rPr>
          <w:bCs/>
          <w:i/>
          <w:iCs/>
          <w:color w:val="000000" w:themeColor="text1"/>
        </w:rPr>
        <w:tab/>
        <w:t>banned from APA journals?</w:t>
      </w:r>
      <w:r w:rsidRPr="00DC2D85">
        <w:rPr>
          <w:rFonts w:hint="eastAsia"/>
          <w:bCs/>
          <w:color w:val="000000" w:themeColor="text1"/>
        </w:rPr>
        <w:t xml:space="preserve"> </w:t>
      </w:r>
      <w:r w:rsidRPr="00DC2D85">
        <w:rPr>
          <w:bCs/>
          <w:color w:val="000000" w:themeColor="text1"/>
        </w:rPr>
        <w:t xml:space="preserve">Symposium conducted at the 104th Annual </w:t>
      </w:r>
      <w:r w:rsidRPr="00DC2D85">
        <w:rPr>
          <w:bCs/>
          <w:color w:val="000000" w:themeColor="text1"/>
        </w:rPr>
        <w:tab/>
        <w:t xml:space="preserve">Convention of the American Psychological </w:t>
      </w:r>
      <w:r w:rsidRPr="00DC2D85">
        <w:rPr>
          <w:rFonts w:hint="eastAsia"/>
          <w:bCs/>
          <w:color w:val="000000" w:themeColor="text1"/>
        </w:rPr>
        <w:tab/>
      </w:r>
      <w:r w:rsidRPr="00DC2D85">
        <w:rPr>
          <w:bCs/>
          <w:color w:val="000000" w:themeColor="text1"/>
        </w:rPr>
        <w:t>Association, Toronto, Canada.</w:t>
      </w:r>
    </w:p>
    <w:p w14:paraId="27D9C0D5" w14:textId="77777777" w:rsidR="00E40207" w:rsidRPr="00DC2D85" w:rsidRDefault="00E40207" w:rsidP="00DC2D85">
      <w:pPr>
        <w:jc w:val="both"/>
        <w:rPr>
          <w:bCs/>
          <w:color w:val="000000" w:themeColor="text1"/>
        </w:rPr>
      </w:pPr>
      <w:r w:rsidRPr="00DC2D85">
        <w:rPr>
          <w:bCs/>
          <w:color w:val="000000" w:themeColor="text1"/>
        </w:rPr>
        <w:t>趙大</w:t>
      </w:r>
      <w:r w:rsidRPr="00DC2D85">
        <w:rPr>
          <w:rFonts w:hint="eastAsia"/>
          <w:bCs/>
          <w:color w:val="000000" w:themeColor="text1"/>
        </w:rPr>
        <w:t>，</w:t>
      </w:r>
      <w:r w:rsidRPr="00DC2D85">
        <w:rPr>
          <w:bCs/>
          <w:color w:val="000000" w:themeColor="text1"/>
        </w:rPr>
        <w:t>錢二</w:t>
      </w:r>
      <w:r w:rsidRPr="00DC2D85">
        <w:rPr>
          <w:rFonts w:hint="eastAsia"/>
          <w:bCs/>
          <w:color w:val="000000" w:themeColor="text1"/>
        </w:rPr>
        <w:t>，</w:t>
      </w:r>
      <w:r w:rsidRPr="00DC2D85">
        <w:rPr>
          <w:bCs/>
          <w:color w:val="000000" w:themeColor="text1"/>
        </w:rPr>
        <w:t>孫三</w:t>
      </w:r>
      <w:r w:rsidRPr="00DC2D85">
        <w:rPr>
          <w:rFonts w:hint="eastAsia"/>
          <w:bCs/>
          <w:color w:val="000000" w:themeColor="text1"/>
        </w:rPr>
        <w:t>，</w:t>
      </w:r>
      <w:r w:rsidRPr="00DC2D85">
        <w:rPr>
          <w:bCs/>
          <w:color w:val="000000" w:themeColor="text1"/>
        </w:rPr>
        <w:t>李四</w:t>
      </w:r>
      <w:r w:rsidRPr="00DC2D85">
        <w:rPr>
          <w:rFonts w:hint="eastAsia"/>
          <w:bCs/>
          <w:color w:val="000000" w:themeColor="text1"/>
        </w:rPr>
        <w:t>，王</w:t>
      </w:r>
      <w:r w:rsidRPr="00DC2D85">
        <w:rPr>
          <w:bCs/>
          <w:color w:val="000000" w:themeColor="text1"/>
        </w:rPr>
        <w:t>五</w:t>
      </w:r>
      <w:r w:rsidRPr="00DC2D85">
        <w:rPr>
          <w:rFonts w:hint="eastAsia"/>
          <w:bCs/>
          <w:color w:val="000000" w:themeColor="text1"/>
        </w:rPr>
        <w:t>與</w:t>
      </w:r>
      <w:r w:rsidRPr="00DC2D85">
        <w:rPr>
          <w:bCs/>
          <w:color w:val="000000" w:themeColor="text1"/>
        </w:rPr>
        <w:t>吳六等</w:t>
      </w:r>
      <w:r w:rsidRPr="00DC2D85">
        <w:rPr>
          <w:bCs/>
          <w:color w:val="000000" w:themeColor="text1"/>
        </w:rPr>
        <w:t xml:space="preserve"> (2009, 12)</w:t>
      </w:r>
      <w:r w:rsidRPr="00DC2D85">
        <w:rPr>
          <w:bCs/>
          <w:color w:val="000000" w:themeColor="text1"/>
        </w:rPr>
        <w:t>。</w:t>
      </w:r>
      <w:r w:rsidRPr="00DC2D85">
        <w:rPr>
          <w:b/>
          <w:bCs/>
          <w:color w:val="000000" w:themeColor="text1"/>
        </w:rPr>
        <w:t>百家姓之時代變遷</w:t>
      </w:r>
      <w:r w:rsidRPr="00DC2D85">
        <w:rPr>
          <w:bCs/>
          <w:color w:val="000000" w:themeColor="text1"/>
        </w:rPr>
        <w:t>。第六屆</w:t>
      </w:r>
      <w:r w:rsidRPr="00DC2D85">
        <w:rPr>
          <w:rFonts w:hint="eastAsia"/>
          <w:bCs/>
          <w:color w:val="000000" w:themeColor="text1"/>
        </w:rPr>
        <w:tab/>
      </w:r>
      <w:r w:rsidRPr="00DC2D85">
        <w:rPr>
          <w:bCs/>
          <w:color w:val="000000" w:themeColor="text1"/>
        </w:rPr>
        <w:t>中華文化時代變遷國際研討會，台北，中華民國。</w:t>
      </w:r>
    </w:p>
    <w:p w14:paraId="67C77FD2" w14:textId="77777777" w:rsidR="00DC2D85" w:rsidRDefault="00DC2D85" w:rsidP="00DC2D85">
      <w:pPr>
        <w:rPr>
          <w:b/>
          <w:color w:val="000000" w:themeColor="text1"/>
        </w:rPr>
      </w:pPr>
    </w:p>
    <w:p w14:paraId="6B7F9053" w14:textId="77777777" w:rsidR="00DA42DA" w:rsidRDefault="00DA42DA" w:rsidP="00DC2D85">
      <w:pPr>
        <w:rPr>
          <w:b/>
          <w:color w:val="000000" w:themeColor="text1"/>
        </w:rPr>
      </w:pPr>
    </w:p>
    <w:p w14:paraId="17D0B5B8" w14:textId="77777777" w:rsidR="00DA42DA" w:rsidRDefault="00DA42DA" w:rsidP="00DC2D85">
      <w:pPr>
        <w:rPr>
          <w:b/>
          <w:color w:val="000000" w:themeColor="text1"/>
        </w:rPr>
      </w:pPr>
    </w:p>
    <w:p w14:paraId="3CD8072C" w14:textId="77777777" w:rsidR="00DC2D85" w:rsidRPr="00DC2D85" w:rsidRDefault="00DC2D85" w:rsidP="00DC2D85">
      <w:pPr>
        <w:pStyle w:val="a8"/>
        <w:snapToGrid/>
        <w:jc w:val="center"/>
        <w:rPr>
          <w:b/>
          <w:color w:val="000000" w:themeColor="text1"/>
          <w:sz w:val="24"/>
        </w:rPr>
      </w:pPr>
      <w:r w:rsidRPr="00DC2D85">
        <w:rPr>
          <w:b/>
          <w:color w:val="000000" w:themeColor="text1"/>
          <w:sz w:val="36"/>
          <w:szCs w:val="18"/>
        </w:rPr>
        <w:lastRenderedPageBreak/>
        <w:t>參考文獻</w:t>
      </w:r>
      <w:r>
        <w:rPr>
          <w:b/>
          <w:color w:val="000000" w:themeColor="text1"/>
          <w:sz w:val="36"/>
          <w:szCs w:val="18"/>
        </w:rPr>
        <w:t>樣式</w:t>
      </w:r>
      <w:r w:rsidRPr="00DC2D85">
        <w:rPr>
          <w:b/>
          <w:color w:val="000000" w:themeColor="text1"/>
          <w:sz w:val="36"/>
          <w:szCs w:val="18"/>
        </w:rPr>
        <w:t>範例</w:t>
      </w:r>
      <w:r>
        <w:rPr>
          <w:b/>
          <w:color w:val="000000" w:themeColor="text1"/>
          <w:sz w:val="36"/>
          <w:szCs w:val="18"/>
        </w:rPr>
        <w:t>（續）</w:t>
      </w:r>
    </w:p>
    <w:p w14:paraId="4697E6B8" w14:textId="77777777" w:rsidR="00DA42DA" w:rsidRPr="00DC2D85" w:rsidRDefault="00DA42DA" w:rsidP="00DA42DA">
      <w:pPr>
        <w:spacing w:beforeLines="50" w:before="180"/>
        <w:rPr>
          <w:b/>
          <w:color w:val="000000" w:themeColor="text1"/>
        </w:rPr>
      </w:pPr>
      <w:r w:rsidRPr="00DC2D85">
        <w:rPr>
          <w:b/>
          <w:color w:val="000000" w:themeColor="text1"/>
        </w:rPr>
        <w:t>雜誌文章</w:t>
      </w:r>
    </w:p>
    <w:p w14:paraId="4C7B027A" w14:textId="77777777" w:rsidR="00DA42DA" w:rsidRPr="00DC2D85" w:rsidRDefault="00DA42DA" w:rsidP="00DA42DA">
      <w:pPr>
        <w:jc w:val="both"/>
        <w:rPr>
          <w:color w:val="000000" w:themeColor="text1"/>
          <w:lang w:val="en"/>
        </w:rPr>
      </w:pPr>
      <w:r w:rsidRPr="00DC2D85">
        <w:rPr>
          <w:color w:val="000000" w:themeColor="text1"/>
          <w:lang w:val="en"/>
        </w:rPr>
        <w:t xml:space="preserve">Henry, W. A., III. (2010, April 9). Making the grade in today's schools. </w:t>
      </w:r>
      <w:r w:rsidRPr="00DC2D85">
        <w:rPr>
          <w:i/>
          <w:iCs/>
          <w:color w:val="000000" w:themeColor="text1"/>
          <w:lang w:val="en"/>
        </w:rPr>
        <w:t>Time, 135</w:t>
      </w:r>
      <w:r w:rsidRPr="00DC2D85">
        <w:rPr>
          <w:color w:val="000000" w:themeColor="text1"/>
          <w:lang w:val="en"/>
        </w:rPr>
        <w:t>,</w:t>
      </w:r>
      <w:r w:rsidRPr="00DC2D85">
        <w:rPr>
          <w:rFonts w:hint="eastAsia"/>
          <w:color w:val="000000" w:themeColor="text1"/>
          <w:lang w:val="en"/>
        </w:rPr>
        <w:t xml:space="preserve"> </w:t>
      </w:r>
      <w:r w:rsidRPr="00DC2D85">
        <w:rPr>
          <w:color w:val="000000" w:themeColor="text1"/>
          <w:lang w:val="en"/>
        </w:rPr>
        <w:tab/>
        <w:t>28–31.</w:t>
      </w:r>
    </w:p>
    <w:p w14:paraId="261ACFCC" w14:textId="77777777" w:rsidR="00DA42DA" w:rsidRPr="00DC2D85" w:rsidRDefault="00DA42DA" w:rsidP="00DA42DA">
      <w:pPr>
        <w:jc w:val="both"/>
        <w:rPr>
          <w:bCs/>
          <w:color w:val="000000" w:themeColor="text1"/>
        </w:rPr>
      </w:pPr>
      <w:r w:rsidRPr="00DC2D85">
        <w:rPr>
          <w:bCs/>
          <w:color w:val="000000" w:themeColor="text1"/>
        </w:rPr>
        <w:t>彭杏珠</w:t>
      </w:r>
      <w:r w:rsidRPr="00DC2D85">
        <w:rPr>
          <w:bCs/>
          <w:color w:val="000000" w:themeColor="text1"/>
        </w:rPr>
        <w:t xml:space="preserve"> (2009, 12)</w:t>
      </w:r>
      <w:r w:rsidRPr="00DC2D85">
        <w:rPr>
          <w:bCs/>
          <w:color w:val="000000" w:themeColor="text1"/>
        </w:rPr>
        <w:t>。邁向</w:t>
      </w:r>
      <w:r w:rsidRPr="00DC2D85">
        <w:rPr>
          <w:bCs/>
          <w:color w:val="000000" w:themeColor="text1"/>
        </w:rPr>
        <w:t xml:space="preserve"> 2015 </w:t>
      </w:r>
      <w:r w:rsidRPr="00DC2D85">
        <w:rPr>
          <w:bCs/>
          <w:color w:val="000000" w:themeColor="text1"/>
        </w:rPr>
        <w:t>年</w:t>
      </w:r>
      <w:r w:rsidRPr="00DC2D85">
        <w:rPr>
          <w:bCs/>
          <w:color w:val="000000" w:themeColor="text1"/>
        </w:rPr>
        <w:t xml:space="preserve"> 1.6 </w:t>
      </w:r>
      <w:proofErr w:type="gramStart"/>
      <w:r w:rsidRPr="00DC2D85">
        <w:rPr>
          <w:bCs/>
          <w:color w:val="000000" w:themeColor="text1"/>
        </w:rPr>
        <w:t>個</w:t>
      </w:r>
      <w:proofErr w:type="gramEnd"/>
      <w:r w:rsidRPr="00DC2D85">
        <w:rPr>
          <w:bCs/>
          <w:color w:val="000000" w:themeColor="text1"/>
        </w:rPr>
        <w:t>生育數目標。</w:t>
      </w:r>
      <w:r w:rsidRPr="00DC2D85">
        <w:rPr>
          <w:b/>
          <w:bCs/>
          <w:color w:val="000000" w:themeColor="text1"/>
        </w:rPr>
        <w:t>遠見，</w:t>
      </w:r>
      <w:r w:rsidRPr="00DC2D85">
        <w:rPr>
          <w:b/>
          <w:bCs/>
          <w:color w:val="000000" w:themeColor="text1"/>
        </w:rPr>
        <w:t>282</w:t>
      </w:r>
      <w:r w:rsidRPr="00DC2D85">
        <w:rPr>
          <w:bCs/>
          <w:color w:val="000000" w:themeColor="text1"/>
        </w:rPr>
        <w:t>，頁</w:t>
      </w:r>
      <w:r w:rsidRPr="00DC2D85">
        <w:rPr>
          <w:bCs/>
          <w:color w:val="000000" w:themeColor="text1"/>
        </w:rPr>
        <w:t>118-19</w:t>
      </w:r>
      <w:r w:rsidRPr="00DC2D85">
        <w:rPr>
          <w:bCs/>
          <w:color w:val="000000" w:themeColor="text1"/>
        </w:rPr>
        <w:t>。</w:t>
      </w:r>
    </w:p>
    <w:p w14:paraId="6DA297E7" w14:textId="77777777" w:rsidR="00DA42DA" w:rsidRPr="00DC2D85" w:rsidRDefault="00DA42DA" w:rsidP="00DA42DA">
      <w:pPr>
        <w:spacing w:beforeLines="50" w:before="180"/>
        <w:rPr>
          <w:b/>
          <w:color w:val="000000" w:themeColor="text1"/>
        </w:rPr>
      </w:pPr>
      <w:r w:rsidRPr="00DC2D85">
        <w:rPr>
          <w:b/>
          <w:color w:val="000000" w:themeColor="text1"/>
        </w:rPr>
        <w:t>報紙文章</w:t>
      </w:r>
    </w:p>
    <w:p w14:paraId="11AA6E1C" w14:textId="77777777" w:rsidR="00DA42DA" w:rsidRPr="00DC2D85" w:rsidRDefault="00DA42DA" w:rsidP="00DA42DA">
      <w:pPr>
        <w:jc w:val="both"/>
        <w:rPr>
          <w:color w:val="000000" w:themeColor="text1"/>
          <w:lang w:val="en"/>
        </w:rPr>
      </w:pPr>
      <w:r w:rsidRPr="00DC2D85">
        <w:rPr>
          <w:color w:val="000000" w:themeColor="text1"/>
          <w:lang w:val="en"/>
        </w:rPr>
        <w:t xml:space="preserve">Wrong, M. (2005, August 17). “Never </w:t>
      </w:r>
      <w:proofErr w:type="spellStart"/>
      <w:r w:rsidRPr="00DC2D85">
        <w:rPr>
          <w:color w:val="000000" w:themeColor="text1"/>
          <w:lang w:val="en"/>
        </w:rPr>
        <w:t>Gonna</w:t>
      </w:r>
      <w:proofErr w:type="spellEnd"/>
      <w:r w:rsidRPr="00DC2D85">
        <w:rPr>
          <w:color w:val="000000" w:themeColor="text1"/>
          <w:lang w:val="en"/>
        </w:rPr>
        <w:t xml:space="preserve"> Give You Up” says Mayor. </w:t>
      </w:r>
      <w:r w:rsidRPr="00DC2D85">
        <w:rPr>
          <w:i/>
          <w:iCs/>
          <w:color w:val="000000" w:themeColor="text1"/>
          <w:lang w:val="en"/>
        </w:rPr>
        <w:t>Toronto Sol</w:t>
      </w:r>
      <w:r w:rsidRPr="00DC2D85">
        <w:rPr>
          <w:color w:val="000000" w:themeColor="text1"/>
          <w:lang w:val="en"/>
        </w:rPr>
        <w:t>,</w:t>
      </w:r>
      <w:r w:rsidRPr="00DC2D85">
        <w:rPr>
          <w:rFonts w:hint="eastAsia"/>
          <w:color w:val="000000" w:themeColor="text1"/>
          <w:lang w:val="en"/>
        </w:rPr>
        <w:t xml:space="preserve"> </w:t>
      </w:r>
      <w:r w:rsidRPr="00DC2D85">
        <w:rPr>
          <w:color w:val="000000" w:themeColor="text1"/>
          <w:lang w:val="en"/>
        </w:rPr>
        <w:tab/>
        <w:t>p. 4.</w:t>
      </w:r>
    </w:p>
    <w:p w14:paraId="524EDEF2" w14:textId="77777777" w:rsidR="00DA42DA" w:rsidRPr="00DC2D85" w:rsidRDefault="00DA42DA" w:rsidP="00DA42DA">
      <w:pPr>
        <w:jc w:val="both"/>
        <w:rPr>
          <w:color w:val="000000" w:themeColor="text1"/>
          <w:lang w:val="en"/>
        </w:rPr>
      </w:pPr>
      <w:r w:rsidRPr="00DC2D85">
        <w:rPr>
          <w:color w:val="000000" w:themeColor="text1"/>
          <w:lang w:val="en"/>
        </w:rPr>
        <w:t>秦蕙媛</w:t>
      </w:r>
      <w:r w:rsidRPr="00DC2D85">
        <w:rPr>
          <w:rFonts w:hint="eastAsia"/>
          <w:color w:val="000000" w:themeColor="text1"/>
          <w:lang w:val="en"/>
        </w:rPr>
        <w:t>，</w:t>
      </w:r>
      <w:r w:rsidRPr="00DC2D85">
        <w:rPr>
          <w:color w:val="000000" w:themeColor="text1"/>
          <w:lang w:val="en"/>
        </w:rPr>
        <w:t>林如昕</w:t>
      </w:r>
      <w:r w:rsidRPr="00DC2D85">
        <w:rPr>
          <w:rFonts w:hint="eastAsia"/>
          <w:color w:val="000000" w:themeColor="text1"/>
          <w:lang w:val="en"/>
        </w:rPr>
        <w:t>，</w:t>
      </w:r>
      <w:r w:rsidRPr="00DC2D85">
        <w:rPr>
          <w:color w:val="000000" w:themeColor="text1"/>
          <w:lang w:val="en"/>
        </w:rPr>
        <w:t>何醒邦</w:t>
      </w:r>
      <w:r w:rsidRPr="00DC2D85">
        <w:rPr>
          <w:color w:val="000000" w:themeColor="text1"/>
          <w:lang w:val="en"/>
        </w:rPr>
        <w:t xml:space="preserve"> (2009.12.12)</w:t>
      </w:r>
      <w:r w:rsidRPr="00DC2D85">
        <w:rPr>
          <w:color w:val="000000" w:themeColor="text1"/>
          <w:lang w:val="en"/>
        </w:rPr>
        <w:t>。</w:t>
      </w:r>
      <w:proofErr w:type="gramStart"/>
      <w:r w:rsidRPr="00DC2D85">
        <w:rPr>
          <w:color w:val="000000" w:themeColor="text1"/>
          <w:lang w:val="en"/>
        </w:rPr>
        <w:t>雙英辯</w:t>
      </w:r>
      <w:proofErr w:type="gramEnd"/>
      <w:r w:rsidRPr="00DC2D85">
        <w:rPr>
          <w:color w:val="000000" w:themeColor="text1"/>
          <w:lang w:val="en"/>
        </w:rPr>
        <w:t xml:space="preserve"> ECFA</w:t>
      </w:r>
      <w:r w:rsidRPr="00DC2D85">
        <w:rPr>
          <w:color w:val="000000" w:themeColor="text1"/>
          <w:lang w:val="en"/>
        </w:rPr>
        <w:t>，馬下戰帖。</w:t>
      </w:r>
      <w:r w:rsidRPr="00DC2D85">
        <w:rPr>
          <w:b/>
          <w:color w:val="000000" w:themeColor="text1"/>
          <w:lang w:val="en"/>
        </w:rPr>
        <w:t>中國時報</w:t>
      </w:r>
      <w:r w:rsidRPr="00DC2D85">
        <w:rPr>
          <w:color w:val="000000" w:themeColor="text1"/>
          <w:lang w:val="en"/>
        </w:rPr>
        <w:t>，</w:t>
      </w:r>
      <w:r w:rsidRPr="00DC2D85">
        <w:rPr>
          <w:color w:val="000000" w:themeColor="text1"/>
          <w:lang w:val="en"/>
        </w:rPr>
        <w:t>A1</w:t>
      </w:r>
      <w:r w:rsidRPr="00DC2D85">
        <w:rPr>
          <w:color w:val="000000" w:themeColor="text1"/>
          <w:lang w:val="en"/>
        </w:rPr>
        <w:t>。</w:t>
      </w:r>
    </w:p>
    <w:p w14:paraId="36CBBB49" w14:textId="77777777" w:rsidR="00E40207" w:rsidRPr="00DC2D85" w:rsidRDefault="00E40207" w:rsidP="00DA42DA">
      <w:pPr>
        <w:spacing w:beforeLines="50" w:before="180"/>
        <w:rPr>
          <w:b/>
          <w:color w:val="000000" w:themeColor="text1"/>
        </w:rPr>
      </w:pPr>
      <w:r w:rsidRPr="00DC2D85">
        <w:rPr>
          <w:b/>
          <w:color w:val="000000" w:themeColor="text1"/>
        </w:rPr>
        <w:t>報紙文章，作者不明：</w:t>
      </w:r>
    </w:p>
    <w:p w14:paraId="40DCC366" w14:textId="77777777" w:rsidR="00E40207" w:rsidRPr="00DC2D85" w:rsidRDefault="00E40207" w:rsidP="00DC2D85">
      <w:pPr>
        <w:jc w:val="both"/>
        <w:rPr>
          <w:color w:val="000000" w:themeColor="text1"/>
        </w:rPr>
      </w:pPr>
      <w:r w:rsidRPr="00DC2D85">
        <w:rPr>
          <w:color w:val="000000" w:themeColor="text1"/>
        </w:rPr>
        <w:t xml:space="preserve">Caffeine linked to mental illness. (2001, July 13). </w:t>
      </w:r>
      <w:r w:rsidRPr="00DC2D85">
        <w:rPr>
          <w:i/>
          <w:iCs/>
          <w:color w:val="000000" w:themeColor="text1"/>
        </w:rPr>
        <w:t>New York Times,</w:t>
      </w:r>
      <w:r w:rsidRPr="00DC2D85">
        <w:rPr>
          <w:color w:val="000000" w:themeColor="text1"/>
        </w:rPr>
        <w:t xml:space="preserve"> pp. B13, B15. </w:t>
      </w:r>
    </w:p>
    <w:p w14:paraId="7040FEC3" w14:textId="77777777" w:rsidR="00E40207" w:rsidRPr="00DC2D85" w:rsidRDefault="00E40207" w:rsidP="00DC2D85">
      <w:pPr>
        <w:jc w:val="both"/>
        <w:rPr>
          <w:bCs/>
          <w:color w:val="000000" w:themeColor="text1"/>
        </w:rPr>
      </w:pPr>
      <w:r w:rsidRPr="00DC2D85">
        <w:rPr>
          <w:bCs/>
          <w:color w:val="000000" w:themeColor="text1"/>
        </w:rPr>
        <w:t xml:space="preserve"> </w:t>
      </w:r>
      <w:r w:rsidR="00DA42DA">
        <w:rPr>
          <w:bCs/>
          <w:color w:val="000000" w:themeColor="text1"/>
        </w:rPr>
        <w:tab/>
      </w:r>
      <w:r w:rsidRPr="00DC2D85">
        <w:rPr>
          <w:bCs/>
          <w:color w:val="000000" w:themeColor="text1"/>
        </w:rPr>
        <w:t xml:space="preserve">(“Caffeine Linked,” 2001) </w:t>
      </w:r>
    </w:p>
    <w:p w14:paraId="087A6F76" w14:textId="77777777" w:rsidR="00E40207" w:rsidRPr="00DC2D85" w:rsidRDefault="00E40207" w:rsidP="00DA42DA">
      <w:pPr>
        <w:spacing w:beforeLines="50" w:before="180"/>
        <w:rPr>
          <w:b/>
          <w:color w:val="000000" w:themeColor="text1"/>
        </w:rPr>
      </w:pPr>
      <w:r w:rsidRPr="00DC2D85">
        <w:rPr>
          <w:b/>
          <w:color w:val="000000" w:themeColor="text1"/>
        </w:rPr>
        <w:t>小冊</w:t>
      </w:r>
      <w:r w:rsidRPr="00DC2D85">
        <w:rPr>
          <w:b/>
          <w:color w:val="000000" w:themeColor="text1"/>
        </w:rPr>
        <w:t xml:space="preserve"> (Pamphlet)</w:t>
      </w:r>
    </w:p>
    <w:p w14:paraId="5C12B5A4" w14:textId="77777777" w:rsidR="00E40207" w:rsidRPr="00DC2D85" w:rsidRDefault="00E40207" w:rsidP="00DC2D85">
      <w:pPr>
        <w:jc w:val="both"/>
        <w:rPr>
          <w:bCs/>
          <w:color w:val="000000" w:themeColor="text1"/>
        </w:rPr>
      </w:pPr>
      <w:r w:rsidRPr="00DC2D85">
        <w:rPr>
          <w:bCs/>
          <w:color w:val="000000" w:themeColor="text1"/>
        </w:rPr>
        <w:t xml:space="preserve">Just Say No Foundation. (2002). </w:t>
      </w:r>
      <w:r w:rsidRPr="00DC2D85">
        <w:rPr>
          <w:bCs/>
          <w:i/>
          <w:iCs/>
          <w:color w:val="000000" w:themeColor="text1"/>
        </w:rPr>
        <w:t>Saving our youth.</w:t>
      </w:r>
      <w:r w:rsidRPr="00DC2D85">
        <w:rPr>
          <w:bCs/>
          <w:color w:val="000000" w:themeColor="text1"/>
        </w:rPr>
        <w:t xml:space="preserve"> (9th ed.) [Brochure]. Washington,</w:t>
      </w:r>
      <w:r w:rsidRPr="00DC2D85">
        <w:rPr>
          <w:rFonts w:hint="eastAsia"/>
          <w:bCs/>
          <w:color w:val="000000" w:themeColor="text1"/>
        </w:rPr>
        <w:t xml:space="preserve"> </w:t>
      </w:r>
      <w:r w:rsidRPr="00DC2D85">
        <w:rPr>
          <w:bCs/>
          <w:color w:val="000000" w:themeColor="text1"/>
        </w:rPr>
        <w:tab/>
        <w:t>DC:</w:t>
      </w:r>
      <w:r w:rsidRPr="00DC2D85">
        <w:rPr>
          <w:rFonts w:hint="eastAsia"/>
          <w:bCs/>
          <w:color w:val="000000" w:themeColor="text1"/>
        </w:rPr>
        <w:t xml:space="preserve"> </w:t>
      </w:r>
      <w:r w:rsidRPr="00DC2D85">
        <w:rPr>
          <w:bCs/>
          <w:color w:val="000000" w:themeColor="text1"/>
        </w:rPr>
        <w:t>Author.</w:t>
      </w:r>
    </w:p>
    <w:p w14:paraId="54CF421F" w14:textId="77777777" w:rsidR="00E40207" w:rsidRPr="00DC2D85" w:rsidRDefault="00E40207" w:rsidP="00DC2D85">
      <w:pPr>
        <w:jc w:val="both"/>
        <w:rPr>
          <w:bCs/>
          <w:color w:val="000000" w:themeColor="text1"/>
        </w:rPr>
      </w:pPr>
      <w:r w:rsidRPr="00DC2D85">
        <w:rPr>
          <w:bCs/>
          <w:color w:val="000000" w:themeColor="text1"/>
        </w:rPr>
        <w:t xml:space="preserve">(Just Say No Foundation [JSNF], 2002) … </w:t>
      </w:r>
      <w:r w:rsidRPr="00DC2D85">
        <w:rPr>
          <w:bCs/>
          <w:color w:val="000000" w:themeColor="text1"/>
        </w:rPr>
        <w:t>後續引述</w:t>
      </w:r>
      <w:r w:rsidRPr="00DC2D85">
        <w:rPr>
          <w:bCs/>
          <w:color w:val="000000" w:themeColor="text1"/>
        </w:rPr>
        <w:t xml:space="preserve"> (</w:t>
      </w:r>
      <w:r w:rsidRPr="00DC2D85">
        <w:rPr>
          <w:color w:val="000000" w:themeColor="text1"/>
        </w:rPr>
        <w:t>JSNF</w:t>
      </w:r>
      <w:r w:rsidRPr="00DC2D85">
        <w:rPr>
          <w:bCs/>
          <w:color w:val="000000" w:themeColor="text1"/>
        </w:rPr>
        <w:t xml:space="preserve">, 2002). </w:t>
      </w:r>
    </w:p>
    <w:p w14:paraId="2E288E88" w14:textId="77777777" w:rsidR="00E40207" w:rsidRPr="00DC2D85" w:rsidRDefault="00E40207" w:rsidP="00DC2D85">
      <w:pPr>
        <w:jc w:val="both"/>
        <w:rPr>
          <w:bCs/>
          <w:color w:val="000000" w:themeColor="text1"/>
        </w:rPr>
      </w:pPr>
      <w:r w:rsidRPr="00DC2D85">
        <w:rPr>
          <w:bCs/>
          <w:color w:val="000000" w:themeColor="text1"/>
        </w:rPr>
        <w:t>消費者文教基金會</w:t>
      </w:r>
      <w:r w:rsidRPr="00DC2D85">
        <w:rPr>
          <w:bCs/>
          <w:color w:val="000000" w:themeColor="text1"/>
        </w:rPr>
        <w:t xml:space="preserve"> (2009)</w:t>
      </w:r>
      <w:r w:rsidRPr="00DC2D85">
        <w:rPr>
          <w:bCs/>
          <w:color w:val="000000" w:themeColor="text1"/>
        </w:rPr>
        <w:t>。消費者權益白皮書</w:t>
      </w:r>
      <w:r w:rsidRPr="00DC2D85">
        <w:rPr>
          <w:bCs/>
          <w:color w:val="000000" w:themeColor="text1"/>
        </w:rPr>
        <w:t xml:space="preserve"> [</w:t>
      </w:r>
      <w:proofErr w:type="gramStart"/>
      <w:r w:rsidRPr="00DC2D85">
        <w:rPr>
          <w:bCs/>
          <w:color w:val="000000" w:themeColor="text1"/>
        </w:rPr>
        <w:t>宣傳冊</w:t>
      </w:r>
      <w:proofErr w:type="gramEnd"/>
      <w:r w:rsidRPr="00DC2D85">
        <w:rPr>
          <w:bCs/>
          <w:color w:val="000000" w:themeColor="text1"/>
        </w:rPr>
        <w:t>]</w:t>
      </w:r>
      <w:r w:rsidRPr="00DC2D85">
        <w:rPr>
          <w:bCs/>
          <w:color w:val="000000" w:themeColor="text1"/>
        </w:rPr>
        <w:t>，台北。</w:t>
      </w:r>
    </w:p>
    <w:p w14:paraId="64F0C721" w14:textId="77777777" w:rsidR="00E40207" w:rsidRPr="00DC2D85" w:rsidRDefault="00E40207" w:rsidP="00DC2D85">
      <w:pPr>
        <w:jc w:val="both"/>
        <w:rPr>
          <w:bCs/>
          <w:color w:val="000000" w:themeColor="text1"/>
        </w:rPr>
      </w:pPr>
      <w:r w:rsidRPr="00DC2D85">
        <w:rPr>
          <w:bCs/>
          <w:color w:val="000000" w:themeColor="text1"/>
        </w:rPr>
        <w:t>（消費者文教基金會</w:t>
      </w:r>
      <w:r w:rsidRPr="00DC2D85">
        <w:rPr>
          <w:bCs/>
          <w:color w:val="000000" w:themeColor="text1"/>
        </w:rPr>
        <w:t xml:space="preserve"> [</w:t>
      </w:r>
      <w:r w:rsidRPr="00DC2D85">
        <w:rPr>
          <w:bCs/>
          <w:color w:val="000000" w:themeColor="text1"/>
        </w:rPr>
        <w:t>消基會</w:t>
      </w:r>
      <w:r w:rsidRPr="00DC2D85">
        <w:rPr>
          <w:bCs/>
          <w:color w:val="000000" w:themeColor="text1"/>
        </w:rPr>
        <w:t>]</w:t>
      </w:r>
      <w:r w:rsidRPr="00DC2D85">
        <w:rPr>
          <w:bCs/>
          <w:color w:val="000000" w:themeColor="text1"/>
        </w:rPr>
        <w:t>，</w:t>
      </w:r>
      <w:r w:rsidRPr="00DC2D85">
        <w:rPr>
          <w:bCs/>
          <w:color w:val="000000" w:themeColor="text1"/>
        </w:rPr>
        <w:t>2009</w:t>
      </w:r>
      <w:r w:rsidRPr="00DC2D85">
        <w:rPr>
          <w:bCs/>
          <w:color w:val="000000" w:themeColor="text1"/>
        </w:rPr>
        <w:t>）</w:t>
      </w:r>
      <w:r w:rsidRPr="00DC2D85">
        <w:rPr>
          <w:bCs/>
          <w:color w:val="000000" w:themeColor="text1"/>
        </w:rPr>
        <w:t xml:space="preserve">… </w:t>
      </w:r>
      <w:r w:rsidRPr="00DC2D85">
        <w:rPr>
          <w:bCs/>
          <w:color w:val="000000" w:themeColor="text1"/>
        </w:rPr>
        <w:t>後續引述（消基會，</w:t>
      </w:r>
      <w:r w:rsidRPr="00DC2D85">
        <w:rPr>
          <w:bCs/>
          <w:color w:val="000000" w:themeColor="text1"/>
        </w:rPr>
        <w:t>2009</w:t>
      </w:r>
      <w:r w:rsidRPr="00DC2D85">
        <w:rPr>
          <w:bCs/>
          <w:color w:val="000000" w:themeColor="text1"/>
        </w:rPr>
        <w:t>）</w:t>
      </w:r>
    </w:p>
    <w:p w14:paraId="04142106" w14:textId="77777777" w:rsidR="00E40207" w:rsidRPr="00DC2D85" w:rsidRDefault="00E40207" w:rsidP="00DA42DA">
      <w:pPr>
        <w:spacing w:beforeLines="50" w:before="180"/>
        <w:rPr>
          <w:b/>
          <w:bCs/>
          <w:color w:val="000000" w:themeColor="text1"/>
        </w:rPr>
      </w:pPr>
      <w:r w:rsidRPr="00DC2D85">
        <w:rPr>
          <w:b/>
          <w:bCs/>
          <w:color w:val="000000" w:themeColor="text1"/>
        </w:rPr>
        <w:t>電子文獻</w:t>
      </w:r>
    </w:p>
    <w:p w14:paraId="1343831A" w14:textId="77777777" w:rsidR="00E40207" w:rsidRPr="00DC2D85" w:rsidRDefault="00E40207" w:rsidP="00DC2D85">
      <w:pPr>
        <w:widowControl/>
        <w:numPr>
          <w:ilvl w:val="0"/>
          <w:numId w:val="3"/>
        </w:numPr>
        <w:ind w:left="482" w:hanging="482"/>
        <w:rPr>
          <w:b/>
          <w:bCs/>
          <w:color w:val="000000" w:themeColor="text1"/>
          <w:kern w:val="0"/>
          <w:lang w:val="en"/>
        </w:rPr>
      </w:pPr>
      <w:r w:rsidRPr="00DC2D85">
        <w:rPr>
          <w:b/>
          <w:bCs/>
          <w:color w:val="000000" w:themeColor="text1"/>
          <w:kern w:val="0"/>
          <w:lang w:val="en"/>
        </w:rPr>
        <w:t>包含所有</w:t>
      </w:r>
      <w:r w:rsidRPr="00DC2D85">
        <w:rPr>
          <w:b/>
          <w:bCs/>
          <w:color w:val="000000" w:themeColor="text1"/>
          <w:kern w:val="0"/>
          <w:lang w:val="en"/>
        </w:rPr>
        <w:t xml:space="preserve"> APA </w:t>
      </w:r>
      <w:r w:rsidRPr="00DC2D85">
        <w:rPr>
          <w:b/>
          <w:bCs/>
          <w:color w:val="000000" w:themeColor="text1"/>
          <w:kern w:val="0"/>
          <w:lang w:val="en"/>
        </w:rPr>
        <w:t>文獻格式內容。</w:t>
      </w:r>
    </w:p>
    <w:p w14:paraId="20093E76" w14:textId="77777777" w:rsidR="00E40207" w:rsidRPr="00DC2D85" w:rsidRDefault="00E40207" w:rsidP="00DC2D85">
      <w:pPr>
        <w:widowControl/>
        <w:numPr>
          <w:ilvl w:val="0"/>
          <w:numId w:val="3"/>
        </w:numPr>
        <w:ind w:left="482" w:hanging="482"/>
        <w:rPr>
          <w:color w:val="000000" w:themeColor="text1"/>
          <w:kern w:val="0"/>
          <w:lang w:val="en"/>
        </w:rPr>
      </w:pPr>
      <w:r w:rsidRPr="00DC2D85">
        <w:rPr>
          <w:color w:val="000000" w:themeColor="text1"/>
          <w:kern w:val="0"/>
          <w:lang w:val="en"/>
        </w:rPr>
        <w:t>列出文獻</w:t>
      </w:r>
      <w:r w:rsidRPr="00DC2D85">
        <w:rPr>
          <w:b/>
          <w:color w:val="000000" w:themeColor="text1"/>
          <w:kern w:val="0"/>
          <w:lang w:val="en"/>
        </w:rPr>
        <w:t>網址</w:t>
      </w:r>
      <w:r w:rsidRPr="00DC2D85">
        <w:rPr>
          <w:b/>
          <w:color w:val="000000" w:themeColor="text1"/>
          <w:kern w:val="0"/>
          <w:lang w:val="en"/>
        </w:rPr>
        <w:t xml:space="preserve"> (URL) </w:t>
      </w:r>
      <w:r w:rsidRPr="00DC2D85">
        <w:rPr>
          <w:color w:val="000000" w:themeColor="text1"/>
          <w:kern w:val="0"/>
          <w:lang w:val="en"/>
        </w:rPr>
        <w:t>與</w:t>
      </w:r>
      <w:r w:rsidRPr="00DC2D85">
        <w:rPr>
          <w:b/>
          <w:color w:val="000000" w:themeColor="text1"/>
          <w:kern w:val="0"/>
          <w:lang w:val="en"/>
        </w:rPr>
        <w:t>擷取日期</w:t>
      </w:r>
      <w:r w:rsidRPr="00DC2D85">
        <w:rPr>
          <w:color w:val="000000" w:themeColor="text1"/>
          <w:kern w:val="0"/>
          <w:lang w:val="en"/>
        </w:rPr>
        <w:t>。</w:t>
      </w:r>
    </w:p>
    <w:p w14:paraId="1DADE952" w14:textId="77777777" w:rsidR="00E40207" w:rsidRPr="00DC2D85" w:rsidRDefault="00E40207" w:rsidP="00DA42DA">
      <w:pPr>
        <w:spacing w:beforeLines="50" w:before="180"/>
        <w:rPr>
          <w:b/>
          <w:color w:val="000000" w:themeColor="text1"/>
        </w:rPr>
      </w:pPr>
      <w:r w:rsidRPr="00DC2D85">
        <w:rPr>
          <w:b/>
          <w:color w:val="000000" w:themeColor="text1"/>
        </w:rPr>
        <w:t>網路出版書籍</w:t>
      </w:r>
    </w:p>
    <w:p w14:paraId="33DCA7F6" w14:textId="77777777" w:rsidR="00E40207" w:rsidRPr="00DC2D85" w:rsidRDefault="00E40207" w:rsidP="00DC2D85">
      <w:pPr>
        <w:jc w:val="both"/>
        <w:rPr>
          <w:bCs/>
          <w:color w:val="000000" w:themeColor="text1"/>
        </w:rPr>
      </w:pPr>
      <w:r w:rsidRPr="00DC2D85">
        <w:rPr>
          <w:bCs/>
          <w:color w:val="000000" w:themeColor="text1"/>
        </w:rPr>
        <w:t xml:space="preserve">Beers, M. H., &amp; </w:t>
      </w:r>
      <w:proofErr w:type="spellStart"/>
      <w:r w:rsidRPr="00DC2D85">
        <w:rPr>
          <w:bCs/>
          <w:color w:val="000000" w:themeColor="text1"/>
        </w:rPr>
        <w:t>Berkow</w:t>
      </w:r>
      <w:proofErr w:type="spellEnd"/>
      <w:r w:rsidRPr="00DC2D85">
        <w:rPr>
          <w:bCs/>
          <w:color w:val="000000" w:themeColor="text1"/>
        </w:rPr>
        <w:t xml:space="preserve">, R. (2009). Mood disorders. In </w:t>
      </w:r>
      <w:r w:rsidRPr="00DC2D85">
        <w:rPr>
          <w:bCs/>
          <w:i/>
          <w:iCs/>
          <w:color w:val="000000" w:themeColor="text1"/>
        </w:rPr>
        <w:t xml:space="preserve">The Merck manual of </w:t>
      </w:r>
      <w:r w:rsidRPr="00DC2D85">
        <w:rPr>
          <w:bCs/>
          <w:i/>
          <w:iCs/>
          <w:color w:val="000000" w:themeColor="text1"/>
        </w:rPr>
        <w:tab/>
        <w:t>diagnosis and</w:t>
      </w:r>
      <w:r w:rsidRPr="00DC2D85">
        <w:rPr>
          <w:rFonts w:hint="eastAsia"/>
          <w:bCs/>
          <w:i/>
          <w:iCs/>
          <w:color w:val="000000" w:themeColor="text1"/>
        </w:rPr>
        <w:t xml:space="preserve"> </w:t>
      </w:r>
      <w:r w:rsidRPr="00DC2D85">
        <w:rPr>
          <w:bCs/>
          <w:i/>
          <w:iCs/>
          <w:color w:val="000000" w:themeColor="text1"/>
        </w:rPr>
        <w:t>therapy</w:t>
      </w:r>
      <w:r w:rsidRPr="00DC2D85">
        <w:rPr>
          <w:bCs/>
          <w:color w:val="000000" w:themeColor="text1"/>
        </w:rPr>
        <w:t xml:space="preserve"> (17th ed., sec. 15, chap. 189). Retrieved January 17, 2013,</w:t>
      </w:r>
      <w:r w:rsidRPr="00DC2D85">
        <w:rPr>
          <w:rFonts w:hint="eastAsia"/>
          <w:bCs/>
          <w:color w:val="000000" w:themeColor="text1"/>
        </w:rPr>
        <w:t xml:space="preserve"> </w:t>
      </w:r>
      <w:r w:rsidRPr="00DC2D85">
        <w:rPr>
          <w:bCs/>
          <w:color w:val="000000" w:themeColor="text1"/>
        </w:rPr>
        <w:tab/>
        <w:t>from</w:t>
      </w:r>
      <w:r w:rsidRPr="00DC2D85">
        <w:rPr>
          <w:rFonts w:hint="eastAsia"/>
          <w:bCs/>
          <w:color w:val="000000" w:themeColor="text1"/>
        </w:rPr>
        <w:t xml:space="preserve"> </w:t>
      </w:r>
      <w:hyperlink r:id="rId15" w:history="1">
        <w:r w:rsidRPr="00DC2D85">
          <w:rPr>
            <w:rStyle w:val="a7"/>
            <w:bCs/>
            <w:color w:val="000000" w:themeColor="text1"/>
          </w:rPr>
          <w:t>http://www.merck.com/pubs/mmanual/section15/chapter189/189a.htm</w:t>
        </w:r>
      </w:hyperlink>
      <w:r w:rsidRPr="00DC2D85">
        <w:rPr>
          <w:rFonts w:hint="eastAsia"/>
          <w:bCs/>
          <w:color w:val="000000" w:themeColor="text1"/>
        </w:rPr>
        <w:t xml:space="preserve">. </w:t>
      </w:r>
    </w:p>
    <w:p w14:paraId="3324528C" w14:textId="77777777" w:rsidR="00E40207" w:rsidRPr="00DC2D85" w:rsidRDefault="00E40207" w:rsidP="00DC2D85">
      <w:pPr>
        <w:jc w:val="both"/>
        <w:rPr>
          <w:bCs/>
          <w:color w:val="000000" w:themeColor="text1"/>
        </w:rPr>
      </w:pPr>
      <w:r w:rsidRPr="00DC2D85">
        <w:rPr>
          <w:bCs/>
          <w:color w:val="000000" w:themeColor="text1"/>
        </w:rPr>
        <w:t xml:space="preserve">(Beers &amp; </w:t>
      </w:r>
      <w:proofErr w:type="spellStart"/>
      <w:r w:rsidRPr="00DC2D85">
        <w:rPr>
          <w:bCs/>
          <w:color w:val="000000" w:themeColor="text1"/>
        </w:rPr>
        <w:t>Berkow</w:t>
      </w:r>
      <w:proofErr w:type="spellEnd"/>
      <w:r w:rsidRPr="00DC2D85">
        <w:rPr>
          <w:bCs/>
          <w:color w:val="000000" w:themeColor="text1"/>
        </w:rPr>
        <w:t>, 2009, chap. 189)</w:t>
      </w:r>
    </w:p>
    <w:p w14:paraId="137F97F5" w14:textId="77777777" w:rsidR="00E40207" w:rsidRPr="00DC2D85" w:rsidRDefault="00E40207" w:rsidP="00DA42DA">
      <w:pPr>
        <w:spacing w:beforeLines="50" w:before="180"/>
        <w:rPr>
          <w:b/>
          <w:color w:val="000000" w:themeColor="text1"/>
        </w:rPr>
      </w:pPr>
      <w:r w:rsidRPr="00DC2D85">
        <w:rPr>
          <w:b/>
          <w:color w:val="000000" w:themeColor="text1"/>
        </w:rPr>
        <w:t>網路版期刊與紙本一致</w:t>
      </w:r>
    </w:p>
    <w:p w14:paraId="20F55657" w14:textId="77777777" w:rsidR="00E40207" w:rsidRPr="00DC2D85" w:rsidRDefault="00E40207" w:rsidP="00DC2D85">
      <w:pPr>
        <w:jc w:val="both"/>
        <w:rPr>
          <w:b/>
          <w:bCs/>
          <w:color w:val="000000" w:themeColor="text1"/>
        </w:rPr>
      </w:pPr>
      <w:r w:rsidRPr="00DC2D85">
        <w:rPr>
          <w:color w:val="000000" w:themeColor="text1"/>
          <w:lang w:val="en"/>
        </w:rPr>
        <w:t xml:space="preserve">Marlowe, P., Spade, S., &amp; Chan, C. (2001). Detective work and the benefits of </w:t>
      </w:r>
      <w:proofErr w:type="spellStart"/>
      <w:r w:rsidRPr="00DC2D85">
        <w:rPr>
          <w:color w:val="000000" w:themeColor="text1"/>
          <w:lang w:val="en"/>
        </w:rPr>
        <w:t>colour</w:t>
      </w:r>
      <w:proofErr w:type="spellEnd"/>
      <w:r w:rsidRPr="00DC2D85">
        <w:rPr>
          <w:color w:val="000000" w:themeColor="text1"/>
          <w:lang w:val="en"/>
        </w:rPr>
        <w:t xml:space="preserve"> </w:t>
      </w:r>
      <w:r w:rsidRPr="00DC2D85">
        <w:rPr>
          <w:color w:val="000000" w:themeColor="text1"/>
          <w:lang w:val="en"/>
        </w:rPr>
        <w:tab/>
        <w:t xml:space="preserve">versus black and white [Electronic version]. </w:t>
      </w:r>
      <w:r w:rsidRPr="00DC2D85">
        <w:rPr>
          <w:i/>
          <w:iCs/>
          <w:color w:val="000000" w:themeColor="text1"/>
          <w:lang w:val="en"/>
        </w:rPr>
        <w:t>Journal of Pointless Research</w:t>
      </w:r>
      <w:r w:rsidRPr="00DC2D85">
        <w:rPr>
          <w:color w:val="000000" w:themeColor="text1"/>
          <w:lang w:val="en"/>
        </w:rPr>
        <w:t xml:space="preserve">, </w:t>
      </w:r>
      <w:r w:rsidRPr="00DC2D85">
        <w:rPr>
          <w:i/>
          <w:iCs/>
          <w:color w:val="000000" w:themeColor="text1"/>
          <w:lang w:val="en"/>
        </w:rPr>
        <w:t>11</w:t>
      </w:r>
      <w:r w:rsidRPr="00DC2D85">
        <w:rPr>
          <w:color w:val="000000" w:themeColor="text1"/>
          <w:lang w:val="en"/>
        </w:rPr>
        <w:t xml:space="preserve">, </w:t>
      </w:r>
      <w:r w:rsidRPr="00DC2D85">
        <w:rPr>
          <w:color w:val="000000" w:themeColor="text1"/>
          <w:lang w:val="en"/>
        </w:rPr>
        <w:tab/>
        <w:t>123–124.</w:t>
      </w:r>
    </w:p>
    <w:p w14:paraId="7EFE1441" w14:textId="77777777" w:rsidR="00DC2D85" w:rsidRDefault="00DC2D85" w:rsidP="00DC2D85">
      <w:pPr>
        <w:rPr>
          <w:b/>
          <w:color w:val="000000" w:themeColor="text1"/>
        </w:rPr>
      </w:pPr>
    </w:p>
    <w:p w14:paraId="745BFAD8" w14:textId="77777777" w:rsidR="00DA42DA" w:rsidRDefault="00DA42DA" w:rsidP="00DC2D85">
      <w:pPr>
        <w:rPr>
          <w:b/>
          <w:color w:val="000000" w:themeColor="text1"/>
        </w:rPr>
      </w:pPr>
    </w:p>
    <w:p w14:paraId="07B32CC7" w14:textId="77777777" w:rsidR="00DA42DA" w:rsidRDefault="00DA42DA" w:rsidP="00DC2D85">
      <w:pPr>
        <w:rPr>
          <w:b/>
          <w:color w:val="000000" w:themeColor="text1"/>
        </w:rPr>
      </w:pPr>
    </w:p>
    <w:p w14:paraId="7FC98EF4" w14:textId="77777777" w:rsidR="00DA42DA" w:rsidRDefault="00DA42DA" w:rsidP="00DC2D85">
      <w:pPr>
        <w:rPr>
          <w:b/>
          <w:color w:val="000000" w:themeColor="text1"/>
        </w:rPr>
      </w:pPr>
    </w:p>
    <w:p w14:paraId="727E1D79" w14:textId="77777777" w:rsidR="00DC2D85" w:rsidRPr="00DC2D85" w:rsidRDefault="00DC2D85" w:rsidP="00DC2D85">
      <w:pPr>
        <w:pStyle w:val="a8"/>
        <w:snapToGrid/>
        <w:jc w:val="center"/>
        <w:rPr>
          <w:b/>
          <w:color w:val="000000" w:themeColor="text1"/>
          <w:sz w:val="24"/>
        </w:rPr>
      </w:pPr>
      <w:r w:rsidRPr="00DC2D85">
        <w:rPr>
          <w:b/>
          <w:color w:val="000000" w:themeColor="text1"/>
          <w:sz w:val="36"/>
          <w:szCs w:val="18"/>
        </w:rPr>
        <w:lastRenderedPageBreak/>
        <w:t>參考文獻</w:t>
      </w:r>
      <w:r>
        <w:rPr>
          <w:b/>
          <w:color w:val="000000" w:themeColor="text1"/>
          <w:sz w:val="36"/>
          <w:szCs w:val="18"/>
        </w:rPr>
        <w:t>樣式</w:t>
      </w:r>
      <w:r w:rsidRPr="00DC2D85">
        <w:rPr>
          <w:b/>
          <w:color w:val="000000" w:themeColor="text1"/>
          <w:sz w:val="36"/>
          <w:szCs w:val="18"/>
        </w:rPr>
        <w:t>範例</w:t>
      </w:r>
      <w:r>
        <w:rPr>
          <w:b/>
          <w:color w:val="000000" w:themeColor="text1"/>
          <w:sz w:val="36"/>
          <w:szCs w:val="18"/>
        </w:rPr>
        <w:t>（續）</w:t>
      </w:r>
    </w:p>
    <w:p w14:paraId="6B3DAE74" w14:textId="77777777" w:rsidR="00DA42DA" w:rsidRPr="00DC2D85" w:rsidRDefault="00DA42DA" w:rsidP="00DA42DA">
      <w:pPr>
        <w:spacing w:beforeLines="50" w:before="180"/>
        <w:rPr>
          <w:b/>
          <w:color w:val="000000" w:themeColor="text1"/>
        </w:rPr>
      </w:pPr>
      <w:r w:rsidRPr="00DC2D85">
        <w:rPr>
          <w:b/>
          <w:color w:val="000000" w:themeColor="text1"/>
        </w:rPr>
        <w:t>網路版期刊與紙本不一致</w:t>
      </w:r>
    </w:p>
    <w:p w14:paraId="385A8FF4" w14:textId="77777777" w:rsidR="00DA42DA" w:rsidRPr="00DC2D85" w:rsidRDefault="00DA42DA" w:rsidP="00DA42DA">
      <w:pPr>
        <w:jc w:val="both"/>
        <w:rPr>
          <w:color w:val="000000" w:themeColor="text1"/>
          <w:lang w:val="en"/>
        </w:rPr>
      </w:pPr>
      <w:r w:rsidRPr="00DC2D85">
        <w:rPr>
          <w:color w:val="000000" w:themeColor="text1"/>
          <w:lang w:val="en"/>
        </w:rPr>
        <w:t xml:space="preserve">Marlowe, P., Spade, S., &amp; Chan, C. (2001). Detective work and the benefits of </w:t>
      </w:r>
      <w:proofErr w:type="spellStart"/>
      <w:r w:rsidRPr="00DC2D85">
        <w:rPr>
          <w:color w:val="000000" w:themeColor="text1"/>
          <w:lang w:val="en"/>
        </w:rPr>
        <w:t>colour</w:t>
      </w:r>
      <w:proofErr w:type="spellEnd"/>
      <w:r w:rsidRPr="00DC2D85">
        <w:rPr>
          <w:color w:val="000000" w:themeColor="text1"/>
          <w:lang w:val="en"/>
        </w:rPr>
        <w:t xml:space="preserve"> </w:t>
      </w:r>
      <w:r w:rsidRPr="00DC2D85">
        <w:rPr>
          <w:color w:val="000000" w:themeColor="text1"/>
          <w:lang w:val="en"/>
        </w:rPr>
        <w:tab/>
        <w:t xml:space="preserve">versus black and white. </w:t>
      </w:r>
      <w:r w:rsidRPr="00DC2D85">
        <w:rPr>
          <w:i/>
          <w:iCs/>
          <w:color w:val="000000" w:themeColor="text1"/>
          <w:lang w:val="en"/>
        </w:rPr>
        <w:t>Journal of Pointless Research</w:t>
      </w:r>
      <w:r w:rsidRPr="00DC2D85">
        <w:rPr>
          <w:color w:val="000000" w:themeColor="text1"/>
          <w:lang w:val="en"/>
        </w:rPr>
        <w:t xml:space="preserve">, </w:t>
      </w:r>
      <w:r w:rsidRPr="00DC2D85">
        <w:rPr>
          <w:i/>
          <w:iCs/>
          <w:color w:val="000000" w:themeColor="text1"/>
          <w:lang w:val="en"/>
        </w:rPr>
        <w:t>11</w:t>
      </w:r>
      <w:r w:rsidRPr="00DC2D85">
        <w:rPr>
          <w:color w:val="000000" w:themeColor="text1"/>
          <w:lang w:val="en"/>
        </w:rPr>
        <w:t xml:space="preserve">, 123–124. Retrieved </w:t>
      </w:r>
      <w:r w:rsidRPr="00DC2D85">
        <w:rPr>
          <w:color w:val="000000" w:themeColor="text1"/>
          <w:lang w:val="en"/>
        </w:rPr>
        <w:tab/>
        <w:t xml:space="preserve">October </w:t>
      </w:r>
      <w:r w:rsidRPr="00DC2D85">
        <w:rPr>
          <w:rFonts w:hint="eastAsia"/>
          <w:color w:val="000000" w:themeColor="text1"/>
          <w:lang w:val="en"/>
        </w:rPr>
        <w:tab/>
      </w:r>
      <w:r w:rsidRPr="00DC2D85">
        <w:rPr>
          <w:color w:val="000000" w:themeColor="text1"/>
          <w:lang w:val="en"/>
        </w:rPr>
        <w:t xml:space="preserve">25, 2007, from </w:t>
      </w:r>
      <w:hyperlink r:id="rId16" w:history="1">
        <w:r w:rsidRPr="00DC2D85">
          <w:rPr>
            <w:rStyle w:val="a7"/>
            <w:color w:val="000000" w:themeColor="text1"/>
            <w:lang w:val="en"/>
          </w:rPr>
          <w:t>http://www.pointlessjournal.com/colour_vs_black_and</w:t>
        </w:r>
      </w:hyperlink>
      <w:r w:rsidRPr="00DC2D85">
        <w:rPr>
          <w:rFonts w:hint="eastAsia"/>
          <w:color w:val="000000" w:themeColor="text1"/>
          <w:lang w:val="en"/>
        </w:rPr>
        <w:t xml:space="preserve"> </w:t>
      </w:r>
      <w:r w:rsidRPr="00DC2D85">
        <w:rPr>
          <w:color w:val="000000" w:themeColor="text1"/>
          <w:lang w:val="en"/>
        </w:rPr>
        <w:tab/>
        <w:t>white.html</w:t>
      </w:r>
      <w:r w:rsidRPr="00DC2D85">
        <w:rPr>
          <w:rFonts w:hint="eastAsia"/>
          <w:color w:val="000000" w:themeColor="text1"/>
          <w:lang w:val="en"/>
        </w:rPr>
        <w:t xml:space="preserve">. </w:t>
      </w:r>
    </w:p>
    <w:p w14:paraId="05514834" w14:textId="77777777" w:rsidR="00DA42DA" w:rsidRPr="00DC2D85" w:rsidRDefault="00DA42DA" w:rsidP="00DA42DA">
      <w:pPr>
        <w:spacing w:beforeLines="50" w:before="180"/>
        <w:rPr>
          <w:b/>
          <w:bCs/>
          <w:color w:val="000000" w:themeColor="text1"/>
        </w:rPr>
      </w:pPr>
      <w:r w:rsidRPr="00DC2D85">
        <w:rPr>
          <w:b/>
          <w:bCs/>
          <w:color w:val="000000" w:themeColor="text1"/>
        </w:rPr>
        <w:t>網路版期刊無紙本</w:t>
      </w:r>
    </w:p>
    <w:p w14:paraId="1A4BAE16" w14:textId="77777777" w:rsidR="00DA42DA" w:rsidRPr="00DC2D85" w:rsidRDefault="00DA42DA" w:rsidP="00DA42DA">
      <w:pPr>
        <w:jc w:val="both"/>
        <w:rPr>
          <w:color w:val="000000" w:themeColor="text1"/>
          <w:lang w:val="en"/>
        </w:rPr>
      </w:pPr>
      <w:proofErr w:type="spellStart"/>
      <w:r w:rsidRPr="00DC2D85">
        <w:rPr>
          <w:color w:val="000000" w:themeColor="text1"/>
          <w:lang w:val="en"/>
        </w:rPr>
        <w:t>Blofeld</w:t>
      </w:r>
      <w:proofErr w:type="spellEnd"/>
      <w:r w:rsidRPr="00DC2D85">
        <w:rPr>
          <w:color w:val="000000" w:themeColor="text1"/>
          <w:lang w:val="en"/>
        </w:rPr>
        <w:t xml:space="preserve">, E. S. (2004, March 1). Expressing oneself through Persian cats and modern </w:t>
      </w:r>
      <w:r w:rsidRPr="00DC2D85">
        <w:rPr>
          <w:color w:val="000000" w:themeColor="text1"/>
          <w:lang w:val="en"/>
        </w:rPr>
        <w:tab/>
        <w:t xml:space="preserve">architecture. </w:t>
      </w:r>
      <w:r w:rsidRPr="00DC2D85">
        <w:rPr>
          <w:i/>
          <w:iCs/>
          <w:color w:val="000000" w:themeColor="text1"/>
          <w:lang w:val="en"/>
        </w:rPr>
        <w:t>Felines &amp; Felons</w:t>
      </w:r>
      <w:r w:rsidRPr="00DC2D85">
        <w:rPr>
          <w:color w:val="000000" w:themeColor="text1"/>
          <w:lang w:val="en"/>
        </w:rPr>
        <w:t xml:space="preserve">, 4, Article </w:t>
      </w:r>
      <w:smartTag w:uri="urn:schemas-microsoft-com:office:smarttags" w:element="chmetcnv">
        <w:smartTagPr>
          <w:attr w:name="TCSC" w:val="0"/>
          <w:attr w:name="NumberType" w:val="1"/>
          <w:attr w:name="Negative" w:val="False"/>
          <w:attr w:name="HasSpace" w:val="False"/>
          <w:attr w:name="SourceValue" w:val="46"/>
          <w:attr w:name="UnitName" w:val="g"/>
        </w:smartTagPr>
        <w:r w:rsidRPr="00DC2D85">
          <w:rPr>
            <w:color w:val="000000" w:themeColor="text1"/>
            <w:lang w:val="en"/>
          </w:rPr>
          <w:t>0046g</w:t>
        </w:r>
      </w:smartTag>
      <w:r w:rsidRPr="00DC2D85">
        <w:rPr>
          <w:color w:val="000000" w:themeColor="text1"/>
          <w:lang w:val="en"/>
        </w:rPr>
        <w:t>. Retrieved October 3, 2009,</w:t>
      </w:r>
      <w:r w:rsidRPr="00DC2D85">
        <w:rPr>
          <w:rFonts w:hint="eastAsia"/>
          <w:color w:val="000000" w:themeColor="text1"/>
          <w:lang w:val="en"/>
        </w:rPr>
        <w:t xml:space="preserve"> </w:t>
      </w:r>
      <w:r w:rsidRPr="00DC2D85">
        <w:rPr>
          <w:color w:val="000000" w:themeColor="text1"/>
          <w:lang w:val="en"/>
        </w:rPr>
        <w:t xml:space="preserve">from </w:t>
      </w:r>
      <w:r w:rsidRPr="00DC2D85">
        <w:rPr>
          <w:rFonts w:hint="eastAsia"/>
          <w:color w:val="000000" w:themeColor="text1"/>
          <w:lang w:val="en"/>
        </w:rPr>
        <w:tab/>
      </w:r>
      <w:r w:rsidRPr="00DC2D85">
        <w:rPr>
          <w:color w:val="000000" w:themeColor="text1"/>
          <w:lang w:val="en"/>
        </w:rPr>
        <w:t>http://journals.f+f.org/spectre/vblofeld</w:t>
      </w:r>
      <w:smartTag w:uri="urn:schemas-microsoft-com:office:smarttags" w:element="chmetcnv">
        <w:smartTagPr>
          <w:attr w:name="TCSC" w:val="0"/>
          <w:attr w:name="NumberType" w:val="1"/>
          <w:attr w:name="Negative" w:val="True"/>
          <w:attr w:name="HasSpace" w:val="False"/>
          <w:attr w:name="SourceValue" w:val="46"/>
          <w:attr w:name="UnitName" w:val="g"/>
        </w:smartTagPr>
        <w:r w:rsidRPr="00DC2D85">
          <w:rPr>
            <w:color w:val="000000" w:themeColor="text1"/>
            <w:lang w:val="en"/>
          </w:rPr>
          <w:t>-0046g</w:t>
        </w:r>
      </w:smartTag>
      <w:r w:rsidRPr="00DC2D85">
        <w:rPr>
          <w:color w:val="000000" w:themeColor="text1"/>
          <w:lang w:val="en"/>
        </w:rPr>
        <w:t>.html</w:t>
      </w:r>
      <w:r w:rsidRPr="00DC2D85">
        <w:rPr>
          <w:rFonts w:hint="eastAsia"/>
          <w:color w:val="000000" w:themeColor="text1"/>
          <w:lang w:val="en"/>
        </w:rPr>
        <w:t xml:space="preserve">. </w:t>
      </w:r>
    </w:p>
    <w:p w14:paraId="6462487F" w14:textId="77777777" w:rsidR="00DA42DA" w:rsidRPr="00DC2D85" w:rsidRDefault="00DA42DA" w:rsidP="00DA42DA">
      <w:pPr>
        <w:spacing w:beforeLines="50" w:before="180"/>
        <w:rPr>
          <w:b/>
          <w:bCs/>
          <w:color w:val="000000" w:themeColor="text1"/>
        </w:rPr>
      </w:pPr>
      <w:r w:rsidRPr="00DC2D85">
        <w:rPr>
          <w:b/>
          <w:bCs/>
          <w:color w:val="000000" w:themeColor="text1"/>
        </w:rPr>
        <w:t>網路學術文章</w:t>
      </w:r>
    </w:p>
    <w:p w14:paraId="29842D6B" w14:textId="77777777" w:rsidR="00DA42DA" w:rsidRPr="00DC2D85" w:rsidRDefault="00DA42DA" w:rsidP="00DA42DA">
      <w:pPr>
        <w:jc w:val="both"/>
        <w:rPr>
          <w:color w:val="000000" w:themeColor="text1"/>
          <w:lang w:val="en"/>
        </w:rPr>
      </w:pPr>
      <w:r w:rsidRPr="00DC2D85">
        <w:rPr>
          <w:color w:val="000000" w:themeColor="text1"/>
          <w:lang w:val="en"/>
        </w:rPr>
        <w:t xml:space="preserve">Rogers, B. (2078). </w:t>
      </w:r>
      <w:r w:rsidRPr="00DC2D85">
        <w:rPr>
          <w:i/>
          <w:iCs/>
          <w:color w:val="000000" w:themeColor="text1"/>
          <w:lang w:val="en"/>
        </w:rPr>
        <w:t>Faster-than-light travel: What we've learned in the first twenty</w:t>
      </w:r>
      <w:r w:rsidRPr="00DC2D85">
        <w:rPr>
          <w:rFonts w:hint="eastAsia"/>
          <w:i/>
          <w:iCs/>
          <w:color w:val="000000" w:themeColor="text1"/>
          <w:lang w:val="en"/>
        </w:rPr>
        <w:t xml:space="preserve"> </w:t>
      </w:r>
      <w:r w:rsidRPr="00DC2D85">
        <w:rPr>
          <w:i/>
          <w:iCs/>
          <w:color w:val="000000" w:themeColor="text1"/>
          <w:lang w:val="en"/>
        </w:rPr>
        <w:t>years.</w:t>
      </w:r>
      <w:r w:rsidRPr="00DC2D85">
        <w:rPr>
          <w:color w:val="000000" w:themeColor="text1"/>
          <w:lang w:val="en"/>
        </w:rPr>
        <w:t xml:space="preserve"> </w:t>
      </w:r>
      <w:r w:rsidRPr="00DC2D85">
        <w:rPr>
          <w:rFonts w:hint="eastAsia"/>
          <w:color w:val="000000" w:themeColor="text1"/>
          <w:lang w:val="en"/>
        </w:rPr>
        <w:tab/>
      </w:r>
      <w:r w:rsidRPr="00DC2D85">
        <w:rPr>
          <w:color w:val="000000" w:themeColor="text1"/>
          <w:lang w:val="en"/>
        </w:rPr>
        <w:t xml:space="preserve">Retrieved August 24, 2079, from </w:t>
      </w:r>
      <w:r w:rsidRPr="00DC2D85">
        <w:rPr>
          <w:i/>
          <w:iCs/>
          <w:color w:val="000000" w:themeColor="text1"/>
          <w:lang w:val="en"/>
        </w:rPr>
        <w:t>Mars University, Institute for Martian</w:t>
      </w:r>
      <w:r w:rsidRPr="00DC2D85">
        <w:rPr>
          <w:rFonts w:hint="eastAsia"/>
          <w:i/>
          <w:iCs/>
          <w:color w:val="000000" w:themeColor="text1"/>
          <w:lang w:val="en"/>
        </w:rPr>
        <w:t xml:space="preserve"> </w:t>
      </w:r>
      <w:r w:rsidRPr="00DC2D85">
        <w:rPr>
          <w:i/>
          <w:iCs/>
          <w:color w:val="000000" w:themeColor="text1"/>
          <w:lang w:val="en"/>
        </w:rPr>
        <w:t>Studies</w:t>
      </w:r>
      <w:r w:rsidRPr="00DC2D85">
        <w:rPr>
          <w:color w:val="000000" w:themeColor="text1"/>
          <w:lang w:val="en"/>
        </w:rPr>
        <w:t xml:space="preserve"> </w:t>
      </w:r>
      <w:r w:rsidRPr="00DC2D85">
        <w:rPr>
          <w:rFonts w:hint="eastAsia"/>
          <w:color w:val="000000" w:themeColor="text1"/>
          <w:lang w:val="en"/>
        </w:rPr>
        <w:tab/>
      </w:r>
      <w:r w:rsidRPr="00DC2D85">
        <w:rPr>
          <w:color w:val="000000" w:themeColor="text1"/>
          <w:lang w:val="en"/>
        </w:rPr>
        <w:t>Web site,</w:t>
      </w:r>
      <w:r w:rsidRPr="00DC2D85">
        <w:rPr>
          <w:rFonts w:hint="eastAsia"/>
          <w:color w:val="000000" w:themeColor="text1"/>
          <w:lang w:val="en"/>
        </w:rPr>
        <w:t xml:space="preserve"> </w:t>
      </w:r>
      <w:r w:rsidRPr="00DC2D85">
        <w:rPr>
          <w:color w:val="000000" w:themeColor="text1"/>
          <w:lang w:val="en"/>
        </w:rPr>
        <w:t>http://www.eg.spacecentraltoday.mars/university/dept.html</w:t>
      </w:r>
      <w:r w:rsidRPr="00DC2D85">
        <w:rPr>
          <w:rFonts w:hint="eastAsia"/>
          <w:color w:val="000000" w:themeColor="text1"/>
          <w:lang w:val="en"/>
        </w:rPr>
        <w:t xml:space="preserve"> </w:t>
      </w:r>
      <w:r w:rsidRPr="00DC2D85">
        <w:rPr>
          <w:color w:val="000000" w:themeColor="text1"/>
          <w:lang w:val="en"/>
        </w:rPr>
        <w:t xml:space="preserve">[Fictional </w:t>
      </w:r>
      <w:r w:rsidRPr="00DC2D85">
        <w:rPr>
          <w:rFonts w:hint="eastAsia"/>
          <w:color w:val="000000" w:themeColor="text1"/>
          <w:lang w:val="en"/>
        </w:rPr>
        <w:tab/>
      </w:r>
      <w:r w:rsidRPr="00DC2D85">
        <w:rPr>
          <w:color w:val="000000" w:themeColor="text1"/>
          <w:lang w:val="en"/>
        </w:rPr>
        <w:t>entry.]</w:t>
      </w:r>
    </w:p>
    <w:p w14:paraId="4ECF3052" w14:textId="77777777" w:rsidR="00E40207" w:rsidRPr="00DC2D85" w:rsidRDefault="00E40207" w:rsidP="00DA42DA">
      <w:pPr>
        <w:spacing w:beforeLines="50" w:before="180"/>
        <w:rPr>
          <w:b/>
          <w:color w:val="000000" w:themeColor="text1"/>
        </w:rPr>
      </w:pPr>
      <w:r w:rsidRPr="00DC2D85">
        <w:rPr>
          <w:b/>
          <w:color w:val="000000" w:themeColor="text1"/>
        </w:rPr>
        <w:t>網路政府文書</w:t>
      </w:r>
    </w:p>
    <w:p w14:paraId="7D7D9A71" w14:textId="77777777" w:rsidR="00E40207" w:rsidRPr="00DC2D85" w:rsidRDefault="00E40207" w:rsidP="00DC2D85">
      <w:pPr>
        <w:jc w:val="both"/>
        <w:rPr>
          <w:bCs/>
          <w:color w:val="000000" w:themeColor="text1"/>
        </w:rPr>
      </w:pPr>
      <w:r w:rsidRPr="00DC2D85">
        <w:rPr>
          <w:color w:val="000000" w:themeColor="text1"/>
        </w:rPr>
        <w:t>National Institute of Mental Health.</w:t>
      </w:r>
      <w:r w:rsidRPr="00DC2D85">
        <w:rPr>
          <w:bCs/>
          <w:color w:val="000000" w:themeColor="text1"/>
        </w:rPr>
        <w:t xml:space="preserve"> (2002). </w:t>
      </w:r>
      <w:r w:rsidRPr="00DC2D85">
        <w:rPr>
          <w:bCs/>
          <w:i/>
          <w:iCs/>
          <w:color w:val="000000" w:themeColor="text1"/>
        </w:rPr>
        <w:t xml:space="preserve">Breaking ground, breaking through: The </w:t>
      </w:r>
      <w:r w:rsidRPr="00DC2D85">
        <w:rPr>
          <w:bCs/>
          <w:i/>
          <w:iCs/>
          <w:color w:val="000000" w:themeColor="text1"/>
        </w:rPr>
        <w:tab/>
        <w:t>strategic plan for mood</w:t>
      </w:r>
      <w:r w:rsidRPr="00DC2D85">
        <w:rPr>
          <w:bCs/>
          <w:color w:val="000000" w:themeColor="text1"/>
        </w:rPr>
        <w:t xml:space="preserve"> </w:t>
      </w:r>
      <w:r w:rsidRPr="00DC2D85">
        <w:rPr>
          <w:bCs/>
          <w:i/>
          <w:iCs/>
          <w:color w:val="000000" w:themeColor="text1"/>
        </w:rPr>
        <w:t>disorders research of the National Institute of Mental</w:t>
      </w:r>
      <w:r w:rsidRPr="00DC2D85">
        <w:rPr>
          <w:rFonts w:hint="eastAsia"/>
          <w:bCs/>
          <w:i/>
          <w:iCs/>
          <w:color w:val="000000" w:themeColor="text1"/>
        </w:rPr>
        <w:t xml:space="preserve"> </w:t>
      </w:r>
      <w:r w:rsidRPr="00DC2D85">
        <w:rPr>
          <w:bCs/>
          <w:i/>
          <w:iCs/>
          <w:color w:val="000000" w:themeColor="text1"/>
        </w:rPr>
        <w:tab/>
        <w:t>Health</w:t>
      </w:r>
      <w:r w:rsidRPr="00DC2D85">
        <w:rPr>
          <w:rFonts w:hint="eastAsia"/>
          <w:bCs/>
          <w:color w:val="000000" w:themeColor="text1"/>
        </w:rPr>
        <w:t xml:space="preserve"> </w:t>
      </w:r>
      <w:r w:rsidRPr="00DC2D85">
        <w:rPr>
          <w:bCs/>
          <w:color w:val="000000" w:themeColor="text1"/>
        </w:rPr>
        <w:t>(Publication No. 0507-B-05). Retrieved January 19, 2003, from NIMH</w:t>
      </w:r>
      <w:r w:rsidRPr="00DC2D85">
        <w:rPr>
          <w:rFonts w:hint="eastAsia"/>
          <w:bCs/>
          <w:color w:val="000000" w:themeColor="text1"/>
        </w:rPr>
        <w:t xml:space="preserve"> </w:t>
      </w:r>
      <w:r w:rsidRPr="00DC2D85">
        <w:rPr>
          <w:bCs/>
          <w:color w:val="000000" w:themeColor="text1"/>
        </w:rPr>
        <w:t xml:space="preserve">Web </w:t>
      </w:r>
      <w:r w:rsidRPr="00DC2D85">
        <w:rPr>
          <w:rFonts w:hint="eastAsia"/>
          <w:bCs/>
          <w:color w:val="000000" w:themeColor="text1"/>
        </w:rPr>
        <w:tab/>
      </w:r>
      <w:r w:rsidRPr="00DC2D85">
        <w:rPr>
          <w:bCs/>
          <w:color w:val="000000" w:themeColor="text1"/>
        </w:rPr>
        <w:t>site via GPO</w:t>
      </w:r>
      <w:r w:rsidRPr="00DC2D85">
        <w:rPr>
          <w:rFonts w:hint="eastAsia"/>
          <w:bCs/>
          <w:color w:val="000000" w:themeColor="text1"/>
        </w:rPr>
        <w:t xml:space="preserve"> </w:t>
      </w:r>
      <w:r w:rsidRPr="00DC2D85">
        <w:rPr>
          <w:bCs/>
          <w:color w:val="000000" w:themeColor="text1"/>
        </w:rPr>
        <w:t>Access: http://purl.access.gpo.gov/GPO/LPS20906</w:t>
      </w:r>
      <w:r w:rsidRPr="00DC2D85">
        <w:rPr>
          <w:rFonts w:hint="eastAsia"/>
          <w:bCs/>
          <w:color w:val="000000" w:themeColor="text1"/>
        </w:rPr>
        <w:t xml:space="preserve">. </w:t>
      </w:r>
    </w:p>
    <w:p w14:paraId="569AED64" w14:textId="77777777" w:rsidR="00E40207" w:rsidRPr="00DC2D85" w:rsidRDefault="00E40207" w:rsidP="00DC2D85">
      <w:pPr>
        <w:rPr>
          <w:b/>
          <w:bCs/>
          <w:color w:val="000000" w:themeColor="text1"/>
        </w:rPr>
      </w:pPr>
      <w:r w:rsidRPr="00DC2D85">
        <w:rPr>
          <w:bCs/>
          <w:color w:val="000000" w:themeColor="text1"/>
        </w:rPr>
        <w:t>(</w:t>
      </w:r>
      <w:r w:rsidRPr="00DC2D85">
        <w:rPr>
          <w:color w:val="000000" w:themeColor="text1"/>
        </w:rPr>
        <w:t>National Institute of Mental Health [NIMH],</w:t>
      </w:r>
      <w:r w:rsidRPr="00DC2D85">
        <w:rPr>
          <w:bCs/>
          <w:color w:val="000000" w:themeColor="text1"/>
        </w:rPr>
        <w:t xml:space="preserve"> 2002) … </w:t>
      </w:r>
      <w:r w:rsidRPr="00DC2D85">
        <w:rPr>
          <w:bCs/>
          <w:color w:val="000000" w:themeColor="text1"/>
        </w:rPr>
        <w:t>後續引述</w:t>
      </w:r>
      <w:r w:rsidRPr="00DC2D85">
        <w:rPr>
          <w:bCs/>
          <w:color w:val="000000" w:themeColor="text1"/>
        </w:rPr>
        <w:t xml:space="preserve"> (NIMH, 2002)</w:t>
      </w:r>
      <w:r w:rsidRPr="00DC2D85">
        <w:rPr>
          <w:b/>
          <w:bCs/>
          <w:color w:val="000000" w:themeColor="text1"/>
        </w:rPr>
        <w:t xml:space="preserve"> </w:t>
      </w:r>
    </w:p>
    <w:p w14:paraId="1091F76A" w14:textId="77777777" w:rsidR="00E40207" w:rsidRPr="00DC2D85" w:rsidRDefault="00E40207" w:rsidP="00DA42DA">
      <w:pPr>
        <w:spacing w:beforeLines="50" w:before="180"/>
        <w:rPr>
          <w:b/>
          <w:color w:val="000000" w:themeColor="text1"/>
        </w:rPr>
      </w:pPr>
      <w:r w:rsidRPr="00DC2D85">
        <w:rPr>
          <w:b/>
          <w:color w:val="000000" w:themeColor="text1"/>
        </w:rPr>
        <w:t>網路網頁</w:t>
      </w:r>
    </w:p>
    <w:p w14:paraId="4ACD4811" w14:textId="77777777" w:rsidR="00E40207" w:rsidRPr="00DC2D85" w:rsidRDefault="00E40207" w:rsidP="00DC2D85">
      <w:pPr>
        <w:jc w:val="both"/>
        <w:rPr>
          <w:color w:val="000000" w:themeColor="text1"/>
        </w:rPr>
      </w:pPr>
      <w:r w:rsidRPr="00DC2D85">
        <w:rPr>
          <w:bCs/>
          <w:color w:val="000000" w:themeColor="text1"/>
        </w:rPr>
        <w:t xml:space="preserve">Dewey, R. A. (2002). </w:t>
      </w:r>
      <w:r w:rsidRPr="00DC2D85">
        <w:rPr>
          <w:bCs/>
          <w:i/>
          <w:iCs/>
          <w:color w:val="000000" w:themeColor="text1"/>
        </w:rPr>
        <w:t>Psych Web by Russ Dewey.</w:t>
      </w:r>
      <w:r w:rsidRPr="00DC2D85">
        <w:rPr>
          <w:color w:val="000000" w:themeColor="text1"/>
        </w:rPr>
        <w:t xml:space="preserve"> Retrieved January 25, 2003 from </w:t>
      </w:r>
      <w:r w:rsidRPr="00DC2D85">
        <w:rPr>
          <w:color w:val="000000" w:themeColor="text1"/>
        </w:rPr>
        <w:tab/>
        <w:t>http://www.psywww.com/</w:t>
      </w:r>
      <w:r w:rsidRPr="00DC2D85">
        <w:rPr>
          <w:rFonts w:hint="eastAsia"/>
          <w:color w:val="000000" w:themeColor="text1"/>
        </w:rPr>
        <w:t>.</w:t>
      </w:r>
    </w:p>
    <w:p w14:paraId="4052949C" w14:textId="77777777" w:rsidR="00E40207" w:rsidRPr="00DC2D85" w:rsidRDefault="00E40207" w:rsidP="00DA42DA">
      <w:pPr>
        <w:spacing w:beforeLines="50" w:before="180"/>
        <w:rPr>
          <w:b/>
          <w:bCs/>
          <w:color w:val="000000" w:themeColor="text1"/>
        </w:rPr>
      </w:pPr>
      <w:r w:rsidRPr="00DC2D85">
        <w:rPr>
          <w:b/>
          <w:bCs/>
          <w:color w:val="000000" w:themeColor="text1"/>
        </w:rPr>
        <w:t>網路新聞</w:t>
      </w:r>
    </w:p>
    <w:p w14:paraId="3B1BF5BF" w14:textId="77777777" w:rsidR="00E40207" w:rsidRPr="00DC2D85" w:rsidRDefault="00E40207" w:rsidP="00DC2D85">
      <w:pPr>
        <w:jc w:val="both"/>
        <w:rPr>
          <w:color w:val="000000" w:themeColor="text1"/>
        </w:rPr>
      </w:pPr>
      <w:r w:rsidRPr="00DC2D85">
        <w:rPr>
          <w:bCs/>
          <w:color w:val="000000" w:themeColor="text1"/>
        </w:rPr>
        <w:t xml:space="preserve">Markoff, J. (2006, June 5). Voluntary rules proposed to help insure privacy for </w:t>
      </w:r>
      <w:r w:rsidRPr="00DC2D85">
        <w:rPr>
          <w:bCs/>
          <w:color w:val="000000" w:themeColor="text1"/>
        </w:rPr>
        <w:tab/>
        <w:t xml:space="preserve">Internet </w:t>
      </w:r>
      <w:r w:rsidRPr="00DC2D85">
        <w:rPr>
          <w:rFonts w:hint="eastAsia"/>
          <w:bCs/>
          <w:color w:val="000000" w:themeColor="text1"/>
        </w:rPr>
        <w:tab/>
      </w:r>
      <w:r w:rsidRPr="00DC2D85">
        <w:rPr>
          <w:bCs/>
          <w:color w:val="000000" w:themeColor="text1"/>
        </w:rPr>
        <w:t>users.</w:t>
      </w:r>
      <w:r w:rsidRPr="00DC2D85">
        <w:rPr>
          <w:rFonts w:hint="eastAsia"/>
          <w:bCs/>
          <w:color w:val="000000" w:themeColor="text1"/>
        </w:rPr>
        <w:t xml:space="preserve"> </w:t>
      </w:r>
      <w:r w:rsidRPr="00DC2D85">
        <w:rPr>
          <w:i/>
          <w:iCs/>
          <w:color w:val="000000" w:themeColor="text1"/>
        </w:rPr>
        <w:t>New York</w:t>
      </w:r>
      <w:r w:rsidRPr="00DC2D85">
        <w:rPr>
          <w:color w:val="000000" w:themeColor="text1"/>
        </w:rPr>
        <w:t xml:space="preserve"> </w:t>
      </w:r>
      <w:r w:rsidRPr="00DC2D85">
        <w:rPr>
          <w:i/>
          <w:iCs/>
          <w:color w:val="000000" w:themeColor="text1"/>
        </w:rPr>
        <w:t>Times.</w:t>
      </w:r>
      <w:r w:rsidRPr="00DC2D85">
        <w:rPr>
          <w:color w:val="000000" w:themeColor="text1"/>
        </w:rPr>
        <w:t xml:space="preserve"> Retrieved April 1, 2006, from</w:t>
      </w:r>
      <w:r w:rsidRPr="00DC2D85">
        <w:rPr>
          <w:rFonts w:hint="eastAsia"/>
          <w:color w:val="000000" w:themeColor="text1"/>
        </w:rPr>
        <w:t xml:space="preserve"> </w:t>
      </w:r>
      <w:r w:rsidRPr="00DC2D85">
        <w:rPr>
          <w:color w:val="000000" w:themeColor="text1"/>
        </w:rPr>
        <w:t>http://www.nytimes.com/</w:t>
      </w:r>
      <w:r w:rsidRPr="00DC2D85">
        <w:rPr>
          <w:rFonts w:hint="eastAsia"/>
          <w:color w:val="000000" w:themeColor="text1"/>
        </w:rPr>
        <w:t xml:space="preserve"> </w:t>
      </w:r>
      <w:r w:rsidRPr="00DC2D85">
        <w:rPr>
          <w:color w:val="000000" w:themeColor="text1"/>
        </w:rPr>
        <w:tab/>
        <w:t>library/cyber/week/yo5dat.html</w:t>
      </w:r>
      <w:r w:rsidRPr="00DC2D85">
        <w:rPr>
          <w:rFonts w:hint="eastAsia"/>
          <w:color w:val="000000" w:themeColor="text1"/>
        </w:rPr>
        <w:t xml:space="preserve">. </w:t>
      </w:r>
      <w:r w:rsidRPr="00DC2D85">
        <w:rPr>
          <w:color w:val="000000" w:themeColor="text1"/>
        </w:rPr>
        <w:t xml:space="preserve"> </w:t>
      </w:r>
    </w:p>
    <w:p w14:paraId="3AAF6865" w14:textId="77777777" w:rsidR="00E40207" w:rsidRDefault="00E40207" w:rsidP="00DC2D85">
      <w:pPr>
        <w:rPr>
          <w:color w:val="0000CC"/>
        </w:rPr>
      </w:pPr>
    </w:p>
    <w:p w14:paraId="7644B385" w14:textId="77777777" w:rsidR="00E66B47" w:rsidRDefault="00E66B47">
      <w:pPr>
        <w:widowControl/>
        <w:rPr>
          <w:color w:val="0000CC"/>
        </w:rPr>
      </w:pPr>
      <w:r>
        <w:rPr>
          <w:color w:val="0000CC"/>
        </w:rPr>
        <w:br w:type="page"/>
      </w:r>
    </w:p>
    <w:p w14:paraId="44A7E46F" w14:textId="77777777" w:rsidR="00E66B47" w:rsidRDefault="00E66B47" w:rsidP="009357E4">
      <w:pPr>
        <w:pStyle w:val="1"/>
      </w:pPr>
      <w:bookmarkStart w:id="30" w:name="_Toc44579034"/>
      <w:r>
        <w:rPr>
          <w:rFonts w:hint="eastAsia"/>
        </w:rPr>
        <w:lastRenderedPageBreak/>
        <w:t>附錄：問卷範本</w:t>
      </w:r>
      <w:bookmarkEnd w:id="30"/>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E66B47" w14:paraId="37B0B197" w14:textId="77777777" w:rsidTr="00A858AD">
        <w:trPr>
          <w:trHeight w:val="10066"/>
        </w:trPr>
        <w:tc>
          <w:tcPr>
            <w:tcW w:w="8493" w:type="dxa"/>
          </w:tcPr>
          <w:p w14:paraId="77F35E8C" w14:textId="77777777" w:rsidR="00E66B47" w:rsidRDefault="00E66B47" w:rsidP="00A858AD">
            <w:pPr>
              <w:spacing w:beforeLines="50" w:before="180"/>
              <w:jc w:val="both"/>
            </w:pPr>
            <w:r>
              <w:rPr>
                <w:b/>
              </w:rPr>
              <w:tab/>
            </w:r>
            <w:r w:rsidRPr="00DB5D84">
              <w:rPr>
                <w:rFonts w:hint="eastAsia"/>
              </w:rPr>
              <w:t>若僅有一個附錄，則標題如</w:t>
            </w:r>
            <w:r>
              <w:rPr>
                <w:rFonts w:hint="eastAsia"/>
              </w:rPr>
              <w:t>此範例所示，以「附錄：</w:t>
            </w:r>
            <w:r>
              <w:rPr>
                <w:rFonts w:ascii="標楷體" w:hAnsi="標楷體" w:hint="eastAsia"/>
              </w:rPr>
              <w:t>○○○</w:t>
            </w:r>
            <w:r>
              <w:rPr>
                <w:rFonts w:hint="eastAsia"/>
              </w:rPr>
              <w:t xml:space="preserve"> </w:t>
            </w:r>
            <w:r>
              <w:t>…</w:t>
            </w:r>
            <w:r>
              <w:rPr>
                <w:rFonts w:hint="eastAsia"/>
              </w:rPr>
              <w:t>」方式表達；但若附錄數量超過兩個（含）以上，則以「附錄</w:t>
            </w:r>
            <w:r>
              <w:rPr>
                <w:rFonts w:hint="eastAsia"/>
              </w:rPr>
              <w:t xml:space="preserve"> </w:t>
            </w:r>
            <w:r>
              <w:t>1.</w:t>
            </w:r>
            <w:r>
              <w:rPr>
                <w:rFonts w:hint="eastAsia"/>
              </w:rPr>
              <w:t xml:space="preserve"> </w:t>
            </w:r>
            <w:r>
              <w:rPr>
                <w:rFonts w:ascii="標楷體" w:hAnsi="標楷體" w:hint="eastAsia"/>
              </w:rPr>
              <w:t>○○○</w:t>
            </w:r>
            <w:r>
              <w:rPr>
                <w:rFonts w:hint="eastAsia"/>
              </w:rPr>
              <w:t xml:space="preserve"> </w:t>
            </w:r>
            <w:r>
              <w:t>…</w:t>
            </w:r>
            <w:r>
              <w:rPr>
                <w:rFonts w:hint="eastAsia"/>
              </w:rPr>
              <w:t>」、「附錄</w:t>
            </w:r>
            <w:r>
              <w:rPr>
                <w:rFonts w:hint="eastAsia"/>
              </w:rPr>
              <w:t xml:space="preserve"> </w:t>
            </w:r>
            <w:r>
              <w:t>2.</w:t>
            </w:r>
            <w:r>
              <w:rPr>
                <w:rFonts w:hint="eastAsia"/>
              </w:rPr>
              <w:t xml:space="preserve"> </w:t>
            </w:r>
            <w:r>
              <w:rPr>
                <w:rFonts w:ascii="標楷體" w:hAnsi="標楷體" w:hint="eastAsia"/>
              </w:rPr>
              <w:t>○○○</w:t>
            </w:r>
            <w:r>
              <w:rPr>
                <w:rFonts w:hint="eastAsia"/>
              </w:rPr>
              <w:t xml:space="preserve"> </w:t>
            </w:r>
            <w:r>
              <w:t>…</w:t>
            </w:r>
            <w:r>
              <w:rPr>
                <w:rFonts w:hint="eastAsia"/>
              </w:rPr>
              <w:t>」方式表達。</w:t>
            </w:r>
          </w:p>
          <w:p w14:paraId="4E7F1419" w14:textId="77777777" w:rsidR="00E66B47" w:rsidRDefault="00E66B47" w:rsidP="00A858AD">
            <w:pPr>
              <w:spacing w:beforeLines="50" w:before="180"/>
              <w:jc w:val="both"/>
            </w:pPr>
            <w:r>
              <w:tab/>
            </w:r>
            <w:r>
              <w:rPr>
                <w:rFonts w:hint="eastAsia"/>
              </w:rPr>
              <w:t>因附錄文本</w:t>
            </w:r>
            <w:proofErr w:type="gramStart"/>
            <w:r>
              <w:rPr>
                <w:rFonts w:hint="eastAsia"/>
              </w:rPr>
              <w:t>之</w:t>
            </w:r>
            <w:proofErr w:type="gramEnd"/>
            <w:r>
              <w:rPr>
                <w:rFonts w:hint="eastAsia"/>
              </w:rPr>
              <w:t>邊界設定可能與本報告或論文格式不同，因此，作者應調整附錄文本之邊界使配合</w:t>
            </w:r>
            <w:r w:rsidRPr="00DB5D84">
              <w:rPr>
                <w:rFonts w:hint="eastAsia"/>
              </w:rPr>
              <w:t>本報告或論文格式</w:t>
            </w:r>
            <w:r>
              <w:rPr>
                <w:rFonts w:hint="eastAsia"/>
              </w:rPr>
              <w:t>。</w:t>
            </w:r>
          </w:p>
          <w:p w14:paraId="7C32EB01" w14:textId="77777777" w:rsidR="00E66B47" w:rsidRDefault="00E66B47" w:rsidP="00A858AD">
            <w:pPr>
              <w:jc w:val="both"/>
            </w:pPr>
          </w:p>
          <w:p w14:paraId="486E8318" w14:textId="77777777" w:rsidR="00E66B47" w:rsidRDefault="00E66B47" w:rsidP="00A858AD">
            <w:pPr>
              <w:jc w:val="both"/>
            </w:pPr>
          </w:p>
          <w:p w14:paraId="52A801C4" w14:textId="77777777" w:rsidR="00E66B47" w:rsidRDefault="00E66B47" w:rsidP="00A858AD">
            <w:pPr>
              <w:jc w:val="both"/>
            </w:pPr>
          </w:p>
          <w:p w14:paraId="12589213" w14:textId="77777777" w:rsidR="00E66B47" w:rsidRDefault="00E66B47" w:rsidP="00A858AD">
            <w:pPr>
              <w:jc w:val="both"/>
            </w:pPr>
          </w:p>
          <w:p w14:paraId="6AE89C85" w14:textId="77777777" w:rsidR="00E66B47" w:rsidRDefault="00E66B47" w:rsidP="00A858AD">
            <w:pPr>
              <w:jc w:val="both"/>
            </w:pPr>
          </w:p>
          <w:p w14:paraId="78C98E4D" w14:textId="77777777" w:rsidR="00E66B47" w:rsidRDefault="00E66B47" w:rsidP="00A858AD">
            <w:pPr>
              <w:jc w:val="both"/>
            </w:pPr>
          </w:p>
          <w:p w14:paraId="67652711" w14:textId="77777777" w:rsidR="00E66B47" w:rsidRDefault="00E66B47" w:rsidP="00A858AD">
            <w:pPr>
              <w:jc w:val="both"/>
            </w:pPr>
          </w:p>
          <w:p w14:paraId="2E98A433" w14:textId="77777777" w:rsidR="00E66B47" w:rsidRDefault="00E66B47" w:rsidP="00A858AD">
            <w:pPr>
              <w:jc w:val="both"/>
            </w:pPr>
          </w:p>
          <w:p w14:paraId="30DFF705" w14:textId="77777777" w:rsidR="00E66B47" w:rsidRDefault="00E66B47" w:rsidP="00A858AD">
            <w:pPr>
              <w:jc w:val="both"/>
            </w:pPr>
          </w:p>
          <w:p w14:paraId="1B144107" w14:textId="77777777" w:rsidR="00E66B47" w:rsidRDefault="00E66B47" w:rsidP="00A858AD">
            <w:pPr>
              <w:jc w:val="both"/>
            </w:pPr>
          </w:p>
          <w:p w14:paraId="730F6495" w14:textId="77777777" w:rsidR="00E66B47" w:rsidRDefault="00E66B47" w:rsidP="00A858AD">
            <w:pPr>
              <w:jc w:val="both"/>
            </w:pPr>
          </w:p>
          <w:p w14:paraId="3092AD6D" w14:textId="77777777" w:rsidR="00E66B47" w:rsidRDefault="00E66B47" w:rsidP="00A858AD">
            <w:pPr>
              <w:jc w:val="both"/>
            </w:pPr>
          </w:p>
          <w:p w14:paraId="06140DD6" w14:textId="77777777" w:rsidR="00E66B47" w:rsidRDefault="00E66B47" w:rsidP="00A858AD">
            <w:pPr>
              <w:jc w:val="both"/>
            </w:pPr>
          </w:p>
          <w:p w14:paraId="4A63790C" w14:textId="77777777" w:rsidR="00E66B47" w:rsidRDefault="00E66B47" w:rsidP="00A858AD">
            <w:pPr>
              <w:jc w:val="both"/>
            </w:pPr>
          </w:p>
          <w:p w14:paraId="6527A4F0" w14:textId="77777777" w:rsidR="00E66B47" w:rsidRDefault="00E66B47" w:rsidP="00A858AD">
            <w:pPr>
              <w:jc w:val="both"/>
            </w:pPr>
          </w:p>
          <w:p w14:paraId="3CEF7463" w14:textId="77777777" w:rsidR="00E66B47" w:rsidRDefault="00E66B47" w:rsidP="00A858AD">
            <w:pPr>
              <w:jc w:val="both"/>
            </w:pPr>
          </w:p>
          <w:p w14:paraId="4950D4B4" w14:textId="77777777" w:rsidR="00E66B47" w:rsidRDefault="00E66B47" w:rsidP="00A858AD">
            <w:pPr>
              <w:jc w:val="both"/>
            </w:pPr>
          </w:p>
          <w:p w14:paraId="3CFCD5F5" w14:textId="77777777" w:rsidR="00E66B47" w:rsidRDefault="00E66B47" w:rsidP="00A858AD">
            <w:pPr>
              <w:jc w:val="both"/>
            </w:pPr>
          </w:p>
          <w:p w14:paraId="4AA8E64E" w14:textId="77777777" w:rsidR="00E66B47" w:rsidRDefault="00E66B47" w:rsidP="00A858AD">
            <w:pPr>
              <w:jc w:val="both"/>
            </w:pPr>
          </w:p>
          <w:p w14:paraId="4C98110E" w14:textId="77777777" w:rsidR="00E66B47" w:rsidRDefault="00E66B47" w:rsidP="00A858AD">
            <w:pPr>
              <w:jc w:val="both"/>
            </w:pPr>
          </w:p>
          <w:p w14:paraId="00D3344F" w14:textId="77777777" w:rsidR="00E66B47" w:rsidRDefault="00E66B47" w:rsidP="00A858AD">
            <w:pPr>
              <w:jc w:val="both"/>
            </w:pPr>
          </w:p>
          <w:p w14:paraId="418A7598" w14:textId="77777777" w:rsidR="00E66B47" w:rsidRDefault="00E66B47" w:rsidP="00A858AD">
            <w:pPr>
              <w:jc w:val="both"/>
            </w:pPr>
          </w:p>
          <w:p w14:paraId="77CE1937" w14:textId="77777777" w:rsidR="00E66B47" w:rsidRDefault="00E66B47" w:rsidP="00A858AD">
            <w:pPr>
              <w:jc w:val="both"/>
            </w:pPr>
          </w:p>
          <w:p w14:paraId="38AA45D9" w14:textId="77777777" w:rsidR="00E66B47" w:rsidRDefault="00E66B47" w:rsidP="00A858AD">
            <w:pPr>
              <w:jc w:val="both"/>
            </w:pPr>
          </w:p>
          <w:p w14:paraId="77465AD7" w14:textId="77777777" w:rsidR="00E66B47" w:rsidRDefault="00E66B47" w:rsidP="00A858AD">
            <w:pPr>
              <w:jc w:val="both"/>
            </w:pPr>
          </w:p>
          <w:p w14:paraId="6117CF1B" w14:textId="77777777" w:rsidR="00E66B47" w:rsidRDefault="00E66B47" w:rsidP="00A858AD">
            <w:pPr>
              <w:jc w:val="both"/>
            </w:pPr>
          </w:p>
          <w:p w14:paraId="69713950" w14:textId="77777777" w:rsidR="00E66B47" w:rsidRDefault="00E66B47" w:rsidP="00A858AD">
            <w:pPr>
              <w:jc w:val="both"/>
            </w:pPr>
          </w:p>
        </w:tc>
      </w:tr>
    </w:tbl>
    <w:p w14:paraId="1099CD8B" w14:textId="77777777" w:rsidR="00E66B47" w:rsidRDefault="00E66B47" w:rsidP="00E66B47">
      <w:pPr>
        <w:jc w:val="both"/>
      </w:pPr>
    </w:p>
    <w:p w14:paraId="776EFF3F" w14:textId="77777777" w:rsidR="00E66B47" w:rsidRDefault="00E66B47">
      <w:pPr>
        <w:widowControl/>
        <w:rPr>
          <w:b/>
          <w:sz w:val="36"/>
        </w:rPr>
      </w:pPr>
      <w:r>
        <w:rPr>
          <w:b/>
          <w:sz w:val="36"/>
        </w:rPr>
        <w:br w:type="page"/>
      </w:r>
    </w:p>
    <w:p w14:paraId="7843051A" w14:textId="77777777" w:rsidR="00E66B47" w:rsidRDefault="00E66B47" w:rsidP="00E66B47">
      <w:pPr>
        <w:jc w:val="center"/>
        <w:rPr>
          <w:b/>
          <w:sz w:val="36"/>
        </w:rPr>
      </w:pPr>
      <w:r>
        <w:rPr>
          <w:rFonts w:hint="eastAsia"/>
          <w:b/>
          <w:sz w:val="36"/>
        </w:rPr>
        <w:lastRenderedPageBreak/>
        <w:t>附錄：問卷範本（續頁）</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E66B47" w14:paraId="49315E6B" w14:textId="77777777" w:rsidTr="00A858AD">
        <w:trPr>
          <w:trHeight w:val="10066"/>
        </w:trPr>
        <w:tc>
          <w:tcPr>
            <w:tcW w:w="8493" w:type="dxa"/>
          </w:tcPr>
          <w:p w14:paraId="3E27A1F8" w14:textId="77777777" w:rsidR="00E66B47" w:rsidRDefault="00E66B47" w:rsidP="00A858AD">
            <w:pPr>
              <w:spacing w:beforeLines="50" w:before="180"/>
              <w:jc w:val="both"/>
            </w:pPr>
            <w:r>
              <w:rPr>
                <w:b/>
              </w:rPr>
              <w:tab/>
            </w:r>
            <w:r w:rsidRPr="00DB5D84">
              <w:rPr>
                <w:rFonts w:hint="eastAsia"/>
              </w:rPr>
              <w:t>若僅有一個附錄，則標題如</w:t>
            </w:r>
            <w:r>
              <w:rPr>
                <w:rFonts w:hint="eastAsia"/>
              </w:rPr>
              <w:t>此範例所示，以「附錄：</w:t>
            </w:r>
            <w:r>
              <w:rPr>
                <w:rFonts w:ascii="標楷體" w:hAnsi="標楷體" w:hint="eastAsia"/>
              </w:rPr>
              <w:t>○○○</w:t>
            </w:r>
            <w:r>
              <w:rPr>
                <w:rFonts w:hint="eastAsia"/>
              </w:rPr>
              <w:t xml:space="preserve"> </w:t>
            </w:r>
            <w:r>
              <w:t>…</w:t>
            </w:r>
            <w:r>
              <w:rPr>
                <w:rFonts w:hint="eastAsia"/>
              </w:rPr>
              <w:t>」方式表達；但若附錄數量超過兩個（含）以上，則以「附錄</w:t>
            </w:r>
            <w:r>
              <w:rPr>
                <w:rFonts w:hint="eastAsia"/>
              </w:rPr>
              <w:t xml:space="preserve"> </w:t>
            </w:r>
            <w:r>
              <w:t>1.</w:t>
            </w:r>
            <w:r>
              <w:rPr>
                <w:rFonts w:hint="eastAsia"/>
              </w:rPr>
              <w:t xml:space="preserve"> </w:t>
            </w:r>
            <w:r>
              <w:rPr>
                <w:rFonts w:ascii="標楷體" w:hAnsi="標楷體" w:hint="eastAsia"/>
              </w:rPr>
              <w:t>○○○</w:t>
            </w:r>
            <w:r>
              <w:rPr>
                <w:rFonts w:hint="eastAsia"/>
              </w:rPr>
              <w:t xml:space="preserve"> </w:t>
            </w:r>
            <w:r>
              <w:t>…</w:t>
            </w:r>
            <w:r>
              <w:rPr>
                <w:rFonts w:hint="eastAsia"/>
              </w:rPr>
              <w:t>」、「附錄</w:t>
            </w:r>
            <w:r>
              <w:rPr>
                <w:rFonts w:hint="eastAsia"/>
              </w:rPr>
              <w:t xml:space="preserve"> </w:t>
            </w:r>
            <w:r>
              <w:t>2.</w:t>
            </w:r>
            <w:r>
              <w:rPr>
                <w:rFonts w:hint="eastAsia"/>
              </w:rPr>
              <w:t xml:space="preserve"> </w:t>
            </w:r>
            <w:r>
              <w:rPr>
                <w:rFonts w:ascii="標楷體" w:hAnsi="標楷體" w:hint="eastAsia"/>
              </w:rPr>
              <w:t>○○○</w:t>
            </w:r>
            <w:r>
              <w:rPr>
                <w:rFonts w:hint="eastAsia"/>
              </w:rPr>
              <w:t xml:space="preserve"> </w:t>
            </w:r>
            <w:r>
              <w:t>…</w:t>
            </w:r>
            <w:r>
              <w:rPr>
                <w:rFonts w:hint="eastAsia"/>
              </w:rPr>
              <w:t>」方式表達。</w:t>
            </w:r>
          </w:p>
          <w:p w14:paraId="117D73C0" w14:textId="77777777" w:rsidR="00E66B47" w:rsidRDefault="00E66B47" w:rsidP="00A858AD">
            <w:pPr>
              <w:spacing w:beforeLines="50" w:before="180"/>
              <w:jc w:val="both"/>
            </w:pPr>
            <w:r>
              <w:tab/>
            </w:r>
            <w:r>
              <w:rPr>
                <w:rFonts w:hint="eastAsia"/>
              </w:rPr>
              <w:t>因附錄文本</w:t>
            </w:r>
            <w:proofErr w:type="gramStart"/>
            <w:r>
              <w:rPr>
                <w:rFonts w:hint="eastAsia"/>
              </w:rPr>
              <w:t>之</w:t>
            </w:r>
            <w:proofErr w:type="gramEnd"/>
            <w:r>
              <w:rPr>
                <w:rFonts w:hint="eastAsia"/>
              </w:rPr>
              <w:t>邊界設定可能與本報告或論文格式不同，因此，作者應調整附錄文本之邊界使配合</w:t>
            </w:r>
            <w:r w:rsidRPr="00DB5D84">
              <w:rPr>
                <w:rFonts w:hint="eastAsia"/>
              </w:rPr>
              <w:t>本報告或論文格式</w:t>
            </w:r>
            <w:r>
              <w:rPr>
                <w:rFonts w:hint="eastAsia"/>
              </w:rPr>
              <w:t>。</w:t>
            </w:r>
          </w:p>
          <w:p w14:paraId="14CE3943" w14:textId="77777777" w:rsidR="00E66B47" w:rsidRDefault="00E66B47" w:rsidP="00A858AD">
            <w:pPr>
              <w:jc w:val="both"/>
            </w:pPr>
          </w:p>
          <w:p w14:paraId="46776EC5" w14:textId="77777777" w:rsidR="00E66B47" w:rsidRDefault="00E66B47" w:rsidP="00A858AD">
            <w:pPr>
              <w:jc w:val="both"/>
            </w:pPr>
          </w:p>
          <w:p w14:paraId="6EE15494" w14:textId="77777777" w:rsidR="00E66B47" w:rsidRDefault="00E66B47" w:rsidP="00A858AD">
            <w:pPr>
              <w:jc w:val="both"/>
            </w:pPr>
          </w:p>
          <w:p w14:paraId="5576A9E0" w14:textId="77777777" w:rsidR="00E66B47" w:rsidRDefault="00E66B47" w:rsidP="00A858AD">
            <w:pPr>
              <w:jc w:val="both"/>
            </w:pPr>
          </w:p>
          <w:p w14:paraId="445FD6CF" w14:textId="77777777" w:rsidR="00E66B47" w:rsidRDefault="00E66B47" w:rsidP="00A858AD">
            <w:pPr>
              <w:jc w:val="both"/>
            </w:pPr>
          </w:p>
          <w:p w14:paraId="2BC09446" w14:textId="77777777" w:rsidR="00E66B47" w:rsidRDefault="00E66B47" w:rsidP="00A858AD">
            <w:pPr>
              <w:jc w:val="both"/>
            </w:pPr>
          </w:p>
          <w:p w14:paraId="16050970" w14:textId="77777777" w:rsidR="00E66B47" w:rsidRDefault="00E66B47" w:rsidP="00A858AD">
            <w:pPr>
              <w:jc w:val="both"/>
            </w:pPr>
          </w:p>
          <w:p w14:paraId="5A47D684" w14:textId="77777777" w:rsidR="00E66B47" w:rsidRDefault="00E66B47" w:rsidP="00A858AD">
            <w:pPr>
              <w:jc w:val="both"/>
            </w:pPr>
          </w:p>
          <w:p w14:paraId="10FD7513" w14:textId="77777777" w:rsidR="00E66B47" w:rsidRDefault="00E66B47" w:rsidP="00A858AD">
            <w:pPr>
              <w:jc w:val="both"/>
            </w:pPr>
          </w:p>
          <w:p w14:paraId="66811BB0" w14:textId="77777777" w:rsidR="00E66B47" w:rsidRDefault="00E66B47" w:rsidP="00A858AD">
            <w:pPr>
              <w:jc w:val="both"/>
            </w:pPr>
          </w:p>
          <w:p w14:paraId="02101B37" w14:textId="77777777" w:rsidR="00E66B47" w:rsidRDefault="00E66B47" w:rsidP="00A858AD">
            <w:pPr>
              <w:jc w:val="both"/>
            </w:pPr>
          </w:p>
          <w:p w14:paraId="3EF0AC27" w14:textId="77777777" w:rsidR="00E66B47" w:rsidRDefault="00E66B47" w:rsidP="00A858AD">
            <w:pPr>
              <w:jc w:val="both"/>
            </w:pPr>
          </w:p>
          <w:p w14:paraId="32091D3A" w14:textId="77777777" w:rsidR="00E66B47" w:rsidRDefault="00E66B47" w:rsidP="00A858AD">
            <w:pPr>
              <w:jc w:val="both"/>
            </w:pPr>
          </w:p>
          <w:p w14:paraId="22B3085F" w14:textId="77777777" w:rsidR="00E66B47" w:rsidRDefault="00E66B47" w:rsidP="00A858AD">
            <w:pPr>
              <w:jc w:val="both"/>
            </w:pPr>
          </w:p>
          <w:p w14:paraId="4954F73B" w14:textId="77777777" w:rsidR="00E66B47" w:rsidRDefault="00E66B47" w:rsidP="00A858AD">
            <w:pPr>
              <w:jc w:val="both"/>
            </w:pPr>
          </w:p>
          <w:p w14:paraId="5B9D80A7" w14:textId="77777777" w:rsidR="00E66B47" w:rsidRDefault="00E66B47" w:rsidP="00A858AD">
            <w:pPr>
              <w:jc w:val="both"/>
            </w:pPr>
          </w:p>
          <w:p w14:paraId="445D67ED" w14:textId="77777777" w:rsidR="00E66B47" w:rsidRDefault="00E66B47" w:rsidP="00A858AD">
            <w:pPr>
              <w:jc w:val="both"/>
            </w:pPr>
          </w:p>
          <w:p w14:paraId="4E68C018" w14:textId="77777777" w:rsidR="00E66B47" w:rsidRDefault="00E66B47" w:rsidP="00A858AD">
            <w:pPr>
              <w:jc w:val="both"/>
            </w:pPr>
          </w:p>
          <w:p w14:paraId="239E401F" w14:textId="77777777" w:rsidR="00E66B47" w:rsidRDefault="00E66B47" w:rsidP="00A858AD">
            <w:pPr>
              <w:jc w:val="both"/>
            </w:pPr>
          </w:p>
          <w:p w14:paraId="090EB237" w14:textId="77777777" w:rsidR="00E66B47" w:rsidRDefault="00E66B47" w:rsidP="00A858AD">
            <w:pPr>
              <w:jc w:val="both"/>
            </w:pPr>
          </w:p>
          <w:p w14:paraId="13D7B05D" w14:textId="77777777" w:rsidR="00E66B47" w:rsidRDefault="00E66B47" w:rsidP="00A858AD">
            <w:pPr>
              <w:jc w:val="both"/>
            </w:pPr>
          </w:p>
          <w:p w14:paraId="5495A518" w14:textId="77777777" w:rsidR="00E66B47" w:rsidRDefault="00E66B47" w:rsidP="00A858AD">
            <w:pPr>
              <w:jc w:val="both"/>
            </w:pPr>
          </w:p>
          <w:p w14:paraId="0BEB643C" w14:textId="77777777" w:rsidR="00E66B47" w:rsidRDefault="00E66B47" w:rsidP="00A858AD">
            <w:pPr>
              <w:jc w:val="both"/>
            </w:pPr>
          </w:p>
          <w:p w14:paraId="60711575" w14:textId="77777777" w:rsidR="00E66B47" w:rsidRDefault="00E66B47" w:rsidP="00A858AD">
            <w:pPr>
              <w:jc w:val="both"/>
            </w:pPr>
          </w:p>
          <w:p w14:paraId="6D51042A" w14:textId="77777777" w:rsidR="00E66B47" w:rsidRDefault="00E66B47" w:rsidP="00A858AD">
            <w:pPr>
              <w:jc w:val="both"/>
            </w:pPr>
          </w:p>
          <w:p w14:paraId="5819B738" w14:textId="77777777" w:rsidR="00E66B47" w:rsidRDefault="00E66B47" w:rsidP="00A858AD">
            <w:pPr>
              <w:jc w:val="both"/>
            </w:pPr>
          </w:p>
          <w:p w14:paraId="6D96B1D6" w14:textId="77777777" w:rsidR="00E66B47" w:rsidRDefault="00E66B47" w:rsidP="00A858AD">
            <w:pPr>
              <w:jc w:val="both"/>
            </w:pPr>
          </w:p>
        </w:tc>
      </w:tr>
    </w:tbl>
    <w:p w14:paraId="06001C7F" w14:textId="77777777" w:rsidR="007C4AF1" w:rsidRDefault="007C4AF1" w:rsidP="00DC2D85">
      <w:pPr>
        <w:rPr>
          <w:color w:val="0000CC"/>
        </w:rPr>
      </w:pPr>
    </w:p>
    <w:p w14:paraId="4D51DDA6" w14:textId="77777777" w:rsidR="007C4AF1" w:rsidRDefault="007C4AF1" w:rsidP="00DC2D85">
      <w:pPr>
        <w:rPr>
          <w:color w:val="0000CC"/>
        </w:rPr>
      </w:pPr>
    </w:p>
    <w:p w14:paraId="58B0F4E8" w14:textId="77777777" w:rsidR="007C4AF1" w:rsidRDefault="007C4AF1" w:rsidP="00AE03D4">
      <w:pPr>
        <w:rPr>
          <w:color w:val="0000CC"/>
        </w:rPr>
      </w:pPr>
    </w:p>
    <w:sectPr w:rsidR="007C4AF1" w:rsidSect="009357E4">
      <w:pgSz w:w="11906" w:h="16838"/>
      <w:pgMar w:top="1418" w:right="1418" w:bottom="1559" w:left="1985"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D54BE" w14:textId="77777777" w:rsidR="00C74766" w:rsidRDefault="00C74766">
      <w:r>
        <w:separator/>
      </w:r>
    </w:p>
  </w:endnote>
  <w:endnote w:type="continuationSeparator" w:id="0">
    <w:p w14:paraId="5260B351" w14:textId="77777777" w:rsidR="00C74766" w:rsidRDefault="00C7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超研澤中楷">
    <w:altName w:val="微軟正黑體"/>
    <w:charset w:val="88"/>
    <w:family w:val="modern"/>
    <w:pitch w:val="fixed"/>
    <w:sig w:usb0="00000000" w:usb1="08080000" w:usb2="00000010" w:usb3="00000000" w:csb0="001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861125"/>
      <w:docPartObj>
        <w:docPartGallery w:val="Page Numbers (Bottom of Page)"/>
        <w:docPartUnique/>
      </w:docPartObj>
    </w:sdtPr>
    <w:sdtEndPr/>
    <w:sdtContent>
      <w:p w14:paraId="4E30FD7D" w14:textId="77777777" w:rsidR="00B61AD7" w:rsidRDefault="00B61AD7">
        <w:pPr>
          <w:pStyle w:val="aa"/>
          <w:jc w:val="center"/>
        </w:pPr>
        <w:r>
          <w:fldChar w:fldCharType="begin"/>
        </w:r>
        <w:r>
          <w:instrText>PAGE   \* MERGEFORMAT</w:instrText>
        </w:r>
        <w:r>
          <w:fldChar w:fldCharType="separate"/>
        </w:r>
        <w:r w:rsidRPr="008607AE">
          <w:rPr>
            <w:noProof/>
            <w:lang w:val="zh-TW"/>
          </w:rPr>
          <w:t>ii</w:t>
        </w:r>
        <w:r>
          <w:fldChar w:fldCharType="end"/>
        </w:r>
      </w:p>
    </w:sdtContent>
  </w:sdt>
  <w:p w14:paraId="48798059" w14:textId="77777777" w:rsidR="00B61AD7" w:rsidRDefault="00B61AD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846EF" w14:textId="77777777" w:rsidR="00C74766" w:rsidRDefault="00C74766">
      <w:r>
        <w:separator/>
      </w:r>
    </w:p>
  </w:footnote>
  <w:footnote w:type="continuationSeparator" w:id="0">
    <w:p w14:paraId="19E6A634" w14:textId="77777777" w:rsidR="00C74766" w:rsidRDefault="00C74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A8843" w14:textId="77777777" w:rsidR="00B61AD7" w:rsidRDefault="00B61AD7">
    <w:pPr>
      <w:pStyle w:val="a5"/>
    </w:pPr>
    <w:r>
      <w:rPr>
        <w:noProof/>
      </w:rPr>
      <w:drawing>
        <wp:anchor distT="0" distB="0" distL="114300" distR="114300" simplePos="0" relativeHeight="251659264" behindDoc="1" locked="0" layoutInCell="1" allowOverlap="1" wp14:anchorId="1647789B" wp14:editId="4EEA8F3A">
          <wp:simplePos x="0" y="0"/>
          <wp:positionH relativeFrom="page">
            <wp:align>center</wp:align>
          </wp:positionH>
          <wp:positionV relativeFrom="page">
            <wp:align>center</wp:align>
          </wp:positionV>
          <wp:extent cx="2959100" cy="2159000"/>
          <wp:effectExtent l="0" t="0" r="0" b="0"/>
          <wp:wrapNone/>
          <wp:docPr id="1" name="圖片 1" descr="LHU-LOGO(10212啟用)論文浮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U-LOGO(10212啟用)論文浮水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9100" cy="2159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E791D"/>
    <w:multiLevelType w:val="hybridMultilevel"/>
    <w:tmpl w:val="1C068C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EA6AFD"/>
    <w:multiLevelType w:val="hybridMultilevel"/>
    <w:tmpl w:val="617E7D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EE22E2"/>
    <w:multiLevelType w:val="hybridMultilevel"/>
    <w:tmpl w:val="E87680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0E1E62"/>
    <w:multiLevelType w:val="hybridMultilevel"/>
    <w:tmpl w:val="A1DE29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39B4ED5"/>
    <w:multiLevelType w:val="hybridMultilevel"/>
    <w:tmpl w:val="09508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6D2499"/>
    <w:multiLevelType w:val="hybridMultilevel"/>
    <w:tmpl w:val="7BC83E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2A7543"/>
    <w:multiLevelType w:val="hybridMultilevel"/>
    <w:tmpl w:val="C4CE85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6202D50"/>
    <w:multiLevelType w:val="hybridMultilevel"/>
    <w:tmpl w:val="448AF3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EFD36CF"/>
    <w:multiLevelType w:val="hybridMultilevel"/>
    <w:tmpl w:val="C4B272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3804B75"/>
    <w:multiLevelType w:val="hybridMultilevel"/>
    <w:tmpl w:val="08E8FDFE"/>
    <w:lvl w:ilvl="0" w:tplc="574A1504">
      <w:start w:val="1"/>
      <w:numFmt w:val="decimal"/>
      <w:lvlText w:val="%1."/>
      <w:lvlJc w:val="left"/>
      <w:pPr>
        <w:ind w:left="540" w:hanging="480"/>
      </w:pPr>
      <w:rPr>
        <w:rFonts w:ascii="Times New Roman" w:hAnsi="Times New Roman" w:hint="default"/>
        <w:sz w:val="24"/>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0" w15:restartNumberingAfterBreak="0">
    <w:nsid w:val="7799786B"/>
    <w:multiLevelType w:val="hybridMultilevel"/>
    <w:tmpl w:val="F8D48C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A0C65BE"/>
    <w:multiLevelType w:val="hybridMultilevel"/>
    <w:tmpl w:val="63843FA0"/>
    <w:lvl w:ilvl="0" w:tplc="49BE4A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A9905F0"/>
    <w:multiLevelType w:val="hybridMultilevel"/>
    <w:tmpl w:val="08E8FDFE"/>
    <w:lvl w:ilvl="0" w:tplc="574A1504">
      <w:start w:val="1"/>
      <w:numFmt w:val="decimal"/>
      <w:lvlText w:val="%1."/>
      <w:lvlJc w:val="left"/>
      <w:pPr>
        <w:ind w:left="540" w:hanging="480"/>
      </w:pPr>
      <w:rPr>
        <w:rFonts w:ascii="Times New Roman" w:hAnsi="Times New Roman" w:hint="default"/>
        <w:sz w:val="24"/>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3" w15:restartNumberingAfterBreak="0">
    <w:nsid w:val="7A9D3E4B"/>
    <w:multiLevelType w:val="hybridMultilevel"/>
    <w:tmpl w:val="A4A02E5A"/>
    <w:lvl w:ilvl="0" w:tplc="C41C23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9"/>
  </w:num>
  <w:num w:numId="3">
    <w:abstractNumId w:val="2"/>
  </w:num>
  <w:num w:numId="4">
    <w:abstractNumId w:val="11"/>
  </w:num>
  <w:num w:numId="5">
    <w:abstractNumId w:val="13"/>
  </w:num>
  <w:num w:numId="6">
    <w:abstractNumId w:val="7"/>
  </w:num>
  <w:num w:numId="7">
    <w:abstractNumId w:val="0"/>
  </w:num>
  <w:num w:numId="8">
    <w:abstractNumId w:val="8"/>
  </w:num>
  <w:num w:numId="9">
    <w:abstractNumId w:val="3"/>
  </w:num>
  <w:num w:numId="10">
    <w:abstractNumId w:val="10"/>
  </w:num>
  <w:num w:numId="11">
    <w:abstractNumId w:val="4"/>
  </w:num>
  <w:num w:numId="12">
    <w:abstractNumId w:val="5"/>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0A5"/>
    <w:rsid w:val="000040A5"/>
    <w:rsid w:val="00047D5D"/>
    <w:rsid w:val="00093ACB"/>
    <w:rsid w:val="00145616"/>
    <w:rsid w:val="00157D72"/>
    <w:rsid w:val="0017577E"/>
    <w:rsid w:val="001B051B"/>
    <w:rsid w:val="001B7FA9"/>
    <w:rsid w:val="00280A4C"/>
    <w:rsid w:val="00294EC9"/>
    <w:rsid w:val="002B016A"/>
    <w:rsid w:val="00367A9A"/>
    <w:rsid w:val="00372B79"/>
    <w:rsid w:val="00376F91"/>
    <w:rsid w:val="003A34A5"/>
    <w:rsid w:val="003C6AAD"/>
    <w:rsid w:val="00421EBD"/>
    <w:rsid w:val="004273C8"/>
    <w:rsid w:val="00467EA7"/>
    <w:rsid w:val="004A4254"/>
    <w:rsid w:val="004B467B"/>
    <w:rsid w:val="004B6E09"/>
    <w:rsid w:val="00557745"/>
    <w:rsid w:val="00562E3F"/>
    <w:rsid w:val="00585CF8"/>
    <w:rsid w:val="005B14AD"/>
    <w:rsid w:val="005D691C"/>
    <w:rsid w:val="005F6DE1"/>
    <w:rsid w:val="006D15AE"/>
    <w:rsid w:val="007252B4"/>
    <w:rsid w:val="007557DA"/>
    <w:rsid w:val="00757FBD"/>
    <w:rsid w:val="00760FA3"/>
    <w:rsid w:val="007616F0"/>
    <w:rsid w:val="00770B43"/>
    <w:rsid w:val="00783B48"/>
    <w:rsid w:val="007C4AF1"/>
    <w:rsid w:val="007E6168"/>
    <w:rsid w:val="00804C9B"/>
    <w:rsid w:val="0083022D"/>
    <w:rsid w:val="008431BB"/>
    <w:rsid w:val="00854F99"/>
    <w:rsid w:val="008603C3"/>
    <w:rsid w:val="008607AE"/>
    <w:rsid w:val="008D0475"/>
    <w:rsid w:val="008F00C8"/>
    <w:rsid w:val="009357E4"/>
    <w:rsid w:val="00954D54"/>
    <w:rsid w:val="0095506A"/>
    <w:rsid w:val="0097066B"/>
    <w:rsid w:val="009B1A24"/>
    <w:rsid w:val="009E09BE"/>
    <w:rsid w:val="00A02B8D"/>
    <w:rsid w:val="00A15A6C"/>
    <w:rsid w:val="00A27A50"/>
    <w:rsid w:val="00A514E6"/>
    <w:rsid w:val="00A858AD"/>
    <w:rsid w:val="00AC7013"/>
    <w:rsid w:val="00AE03D4"/>
    <w:rsid w:val="00B25727"/>
    <w:rsid w:val="00B40B06"/>
    <w:rsid w:val="00B61AD7"/>
    <w:rsid w:val="00B84262"/>
    <w:rsid w:val="00C26762"/>
    <w:rsid w:val="00C53FA3"/>
    <w:rsid w:val="00C54D54"/>
    <w:rsid w:val="00C5540D"/>
    <w:rsid w:val="00C74766"/>
    <w:rsid w:val="00C7537C"/>
    <w:rsid w:val="00C9623C"/>
    <w:rsid w:val="00CD687C"/>
    <w:rsid w:val="00D352CC"/>
    <w:rsid w:val="00D8706C"/>
    <w:rsid w:val="00DA42DA"/>
    <w:rsid w:val="00DB6FB9"/>
    <w:rsid w:val="00DC2D85"/>
    <w:rsid w:val="00DE101F"/>
    <w:rsid w:val="00E032B1"/>
    <w:rsid w:val="00E13A4A"/>
    <w:rsid w:val="00E24D87"/>
    <w:rsid w:val="00E35803"/>
    <w:rsid w:val="00E40207"/>
    <w:rsid w:val="00E620E0"/>
    <w:rsid w:val="00E66B47"/>
    <w:rsid w:val="00EA67A4"/>
    <w:rsid w:val="00ED0000"/>
    <w:rsid w:val="00ED0536"/>
    <w:rsid w:val="00F03D59"/>
    <w:rsid w:val="00F04DAA"/>
    <w:rsid w:val="00F1224D"/>
    <w:rsid w:val="00F714A6"/>
    <w:rsid w:val="00FA06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40B21A0A"/>
  <w15:docId w15:val="{43B921A9-DE0A-414B-8D5B-734D66B5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40A5"/>
    <w:pPr>
      <w:widowControl w:val="0"/>
    </w:pPr>
    <w:rPr>
      <w:rFonts w:ascii="Times New Roman" w:eastAsia="標楷體" w:hAnsi="Times New Roman" w:cs="Times New Roman"/>
      <w:szCs w:val="24"/>
    </w:rPr>
  </w:style>
  <w:style w:type="paragraph" w:styleId="1">
    <w:name w:val="heading 1"/>
    <w:basedOn w:val="a"/>
    <w:next w:val="a"/>
    <w:link w:val="10"/>
    <w:qFormat/>
    <w:rsid w:val="003A34A5"/>
    <w:pPr>
      <w:keepNext/>
      <w:jc w:val="center"/>
      <w:outlineLvl w:val="0"/>
    </w:pPr>
    <w:rPr>
      <w:b/>
      <w:bCs/>
      <w:kern w:val="52"/>
      <w:sz w:val="36"/>
      <w:szCs w:val="52"/>
    </w:rPr>
  </w:style>
  <w:style w:type="paragraph" w:styleId="2">
    <w:name w:val="heading 2"/>
    <w:basedOn w:val="a"/>
    <w:next w:val="a"/>
    <w:link w:val="20"/>
    <w:uiPriority w:val="9"/>
    <w:unhideWhenUsed/>
    <w:qFormat/>
    <w:rsid w:val="009357E4"/>
    <w:pPr>
      <w:keepNext/>
      <w:outlineLvl w:val="1"/>
    </w:pPr>
    <w:rPr>
      <w:rFonts w:cstheme="majorBidi"/>
      <w:b/>
      <w:bCs/>
      <w:sz w:val="28"/>
      <w:szCs w:val="48"/>
    </w:rPr>
  </w:style>
  <w:style w:type="paragraph" w:styleId="3">
    <w:name w:val="heading 3"/>
    <w:basedOn w:val="a"/>
    <w:next w:val="a"/>
    <w:link w:val="30"/>
    <w:uiPriority w:val="9"/>
    <w:unhideWhenUsed/>
    <w:qFormat/>
    <w:rsid w:val="009357E4"/>
    <w:pPr>
      <w:keepNext/>
      <w:outlineLvl w:val="2"/>
    </w:pPr>
    <w:rPr>
      <w:rFonts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3A34A5"/>
    <w:rPr>
      <w:rFonts w:ascii="Times New Roman" w:eastAsia="標楷體" w:hAnsi="Times New Roman" w:cs="Times New Roman"/>
      <w:b/>
      <w:bCs/>
      <w:kern w:val="52"/>
      <w:sz w:val="36"/>
      <w:szCs w:val="52"/>
    </w:rPr>
  </w:style>
  <w:style w:type="paragraph" w:styleId="a3">
    <w:name w:val="annotation text"/>
    <w:basedOn w:val="a"/>
    <w:link w:val="a4"/>
    <w:semiHidden/>
    <w:rsid w:val="000040A5"/>
    <w:pPr>
      <w:adjustRightInd w:val="0"/>
      <w:spacing w:line="360" w:lineRule="exact"/>
      <w:textAlignment w:val="baseline"/>
    </w:pPr>
    <w:rPr>
      <w:rFonts w:eastAsia="細明體"/>
      <w:kern w:val="0"/>
      <w:szCs w:val="20"/>
    </w:rPr>
  </w:style>
  <w:style w:type="character" w:customStyle="1" w:styleId="a4">
    <w:name w:val="註解文字 字元"/>
    <w:basedOn w:val="a0"/>
    <w:link w:val="a3"/>
    <w:semiHidden/>
    <w:rsid w:val="000040A5"/>
    <w:rPr>
      <w:rFonts w:ascii="Times New Roman" w:eastAsia="細明體" w:hAnsi="Times New Roman" w:cs="Times New Roman"/>
      <w:kern w:val="0"/>
      <w:szCs w:val="20"/>
    </w:rPr>
  </w:style>
  <w:style w:type="paragraph" w:styleId="a5">
    <w:name w:val="header"/>
    <w:basedOn w:val="a"/>
    <w:link w:val="a6"/>
    <w:rsid w:val="000040A5"/>
    <w:pPr>
      <w:tabs>
        <w:tab w:val="center" w:pos="4153"/>
        <w:tab w:val="right" w:pos="8306"/>
      </w:tabs>
      <w:snapToGrid w:val="0"/>
    </w:pPr>
    <w:rPr>
      <w:sz w:val="20"/>
      <w:szCs w:val="20"/>
    </w:rPr>
  </w:style>
  <w:style w:type="character" w:customStyle="1" w:styleId="a6">
    <w:name w:val="頁首 字元"/>
    <w:basedOn w:val="a0"/>
    <w:link w:val="a5"/>
    <w:rsid w:val="000040A5"/>
    <w:rPr>
      <w:rFonts w:ascii="Times New Roman" w:eastAsia="標楷體" w:hAnsi="Times New Roman" w:cs="Times New Roman"/>
      <w:sz w:val="20"/>
      <w:szCs w:val="20"/>
    </w:rPr>
  </w:style>
  <w:style w:type="character" w:styleId="a7">
    <w:name w:val="Hyperlink"/>
    <w:uiPriority w:val="99"/>
    <w:rsid w:val="00E40207"/>
    <w:rPr>
      <w:color w:val="0000FF"/>
      <w:u w:val="single"/>
    </w:rPr>
  </w:style>
  <w:style w:type="paragraph" w:styleId="a8">
    <w:name w:val="endnote text"/>
    <w:basedOn w:val="a"/>
    <w:link w:val="a9"/>
    <w:semiHidden/>
    <w:rsid w:val="00E40207"/>
    <w:pPr>
      <w:snapToGrid w:val="0"/>
    </w:pPr>
    <w:rPr>
      <w:sz w:val="28"/>
      <w:szCs w:val="20"/>
    </w:rPr>
  </w:style>
  <w:style w:type="character" w:customStyle="1" w:styleId="a9">
    <w:name w:val="章節附註文字 字元"/>
    <w:basedOn w:val="a0"/>
    <w:link w:val="a8"/>
    <w:semiHidden/>
    <w:rsid w:val="00E40207"/>
    <w:rPr>
      <w:rFonts w:ascii="Times New Roman" w:eastAsia="標楷體" w:hAnsi="Times New Roman" w:cs="Times New Roman"/>
      <w:sz w:val="28"/>
      <w:szCs w:val="20"/>
    </w:rPr>
  </w:style>
  <w:style w:type="paragraph" w:styleId="aa">
    <w:name w:val="footer"/>
    <w:basedOn w:val="a"/>
    <w:link w:val="ab"/>
    <w:uiPriority w:val="99"/>
    <w:unhideWhenUsed/>
    <w:rsid w:val="00376F91"/>
    <w:pPr>
      <w:tabs>
        <w:tab w:val="center" w:pos="4153"/>
        <w:tab w:val="right" w:pos="8306"/>
      </w:tabs>
      <w:snapToGrid w:val="0"/>
    </w:pPr>
    <w:rPr>
      <w:sz w:val="20"/>
      <w:szCs w:val="20"/>
    </w:rPr>
  </w:style>
  <w:style w:type="character" w:customStyle="1" w:styleId="ab">
    <w:name w:val="頁尾 字元"/>
    <w:basedOn w:val="a0"/>
    <w:link w:val="aa"/>
    <w:uiPriority w:val="99"/>
    <w:rsid w:val="00376F91"/>
    <w:rPr>
      <w:rFonts w:ascii="Times New Roman" w:eastAsia="標楷體" w:hAnsi="Times New Roman" w:cs="Times New Roman"/>
      <w:sz w:val="20"/>
      <w:szCs w:val="20"/>
    </w:rPr>
  </w:style>
  <w:style w:type="paragraph" w:styleId="ac">
    <w:name w:val="List Paragraph"/>
    <w:basedOn w:val="a"/>
    <w:uiPriority w:val="34"/>
    <w:qFormat/>
    <w:rsid w:val="00AC7013"/>
    <w:pPr>
      <w:ind w:leftChars="200" w:left="480"/>
    </w:pPr>
  </w:style>
  <w:style w:type="paragraph" w:styleId="ad">
    <w:name w:val="caption"/>
    <w:basedOn w:val="a"/>
    <w:next w:val="a"/>
    <w:uiPriority w:val="35"/>
    <w:unhideWhenUsed/>
    <w:qFormat/>
    <w:rsid w:val="00D8706C"/>
    <w:rPr>
      <w:sz w:val="20"/>
      <w:szCs w:val="20"/>
    </w:rPr>
  </w:style>
  <w:style w:type="table" w:styleId="ae">
    <w:name w:val="Table Grid"/>
    <w:basedOn w:val="a1"/>
    <w:uiPriority w:val="39"/>
    <w:rsid w:val="00E66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9357E4"/>
    <w:rPr>
      <w:rFonts w:ascii="Times New Roman" w:eastAsia="標楷體" w:hAnsi="Times New Roman" w:cstheme="majorBidi"/>
      <w:b/>
      <w:bCs/>
      <w:sz w:val="28"/>
      <w:szCs w:val="48"/>
    </w:rPr>
  </w:style>
  <w:style w:type="character" w:customStyle="1" w:styleId="30">
    <w:name w:val="標題 3 字元"/>
    <w:basedOn w:val="a0"/>
    <w:link w:val="3"/>
    <w:uiPriority w:val="9"/>
    <w:rsid w:val="009357E4"/>
    <w:rPr>
      <w:rFonts w:ascii="Times New Roman" w:eastAsia="標楷體" w:hAnsi="Times New Roman" w:cstheme="majorBidi"/>
      <w:b/>
      <w:bCs/>
      <w:szCs w:val="36"/>
    </w:rPr>
  </w:style>
  <w:style w:type="paragraph" w:styleId="11">
    <w:name w:val="toc 1"/>
    <w:basedOn w:val="a"/>
    <w:next w:val="a"/>
    <w:autoRedefine/>
    <w:uiPriority w:val="39"/>
    <w:unhideWhenUsed/>
    <w:rsid w:val="009357E4"/>
    <w:pPr>
      <w:spacing w:before="120" w:after="120"/>
    </w:pPr>
    <w:rPr>
      <w:rFonts w:asciiTheme="minorHAnsi" w:hAnsiTheme="minorHAnsi"/>
      <w:b/>
      <w:bCs/>
      <w:caps/>
      <w:sz w:val="20"/>
      <w:szCs w:val="20"/>
    </w:rPr>
  </w:style>
  <w:style w:type="paragraph" w:styleId="21">
    <w:name w:val="toc 2"/>
    <w:basedOn w:val="a"/>
    <w:next w:val="a"/>
    <w:autoRedefine/>
    <w:uiPriority w:val="39"/>
    <w:unhideWhenUsed/>
    <w:rsid w:val="009357E4"/>
    <w:pPr>
      <w:tabs>
        <w:tab w:val="right" w:leader="dot" w:pos="8493"/>
      </w:tabs>
      <w:ind w:left="238" w:firstLineChars="32" w:firstLine="77"/>
    </w:pPr>
    <w:rPr>
      <w:rFonts w:asciiTheme="minorHAnsi" w:hAnsiTheme="minorHAnsi"/>
      <w:smallCaps/>
      <w:sz w:val="20"/>
      <w:szCs w:val="20"/>
    </w:rPr>
  </w:style>
  <w:style w:type="paragraph" w:styleId="31">
    <w:name w:val="toc 3"/>
    <w:basedOn w:val="a"/>
    <w:next w:val="a"/>
    <w:autoRedefine/>
    <w:uiPriority w:val="39"/>
    <w:unhideWhenUsed/>
    <w:rsid w:val="009357E4"/>
    <w:pPr>
      <w:ind w:left="480"/>
    </w:pPr>
    <w:rPr>
      <w:rFonts w:asciiTheme="minorHAnsi" w:hAnsiTheme="minorHAnsi"/>
      <w:i/>
      <w:iCs/>
      <w:sz w:val="20"/>
      <w:szCs w:val="20"/>
    </w:rPr>
  </w:style>
  <w:style w:type="paragraph" w:styleId="4">
    <w:name w:val="toc 4"/>
    <w:basedOn w:val="a"/>
    <w:next w:val="a"/>
    <w:autoRedefine/>
    <w:uiPriority w:val="39"/>
    <w:unhideWhenUsed/>
    <w:rsid w:val="009357E4"/>
    <w:pPr>
      <w:ind w:left="720"/>
    </w:pPr>
    <w:rPr>
      <w:rFonts w:asciiTheme="minorHAnsi" w:hAnsiTheme="minorHAnsi"/>
      <w:sz w:val="18"/>
      <w:szCs w:val="18"/>
    </w:rPr>
  </w:style>
  <w:style w:type="paragraph" w:styleId="5">
    <w:name w:val="toc 5"/>
    <w:basedOn w:val="a"/>
    <w:next w:val="a"/>
    <w:autoRedefine/>
    <w:uiPriority w:val="39"/>
    <w:unhideWhenUsed/>
    <w:rsid w:val="009357E4"/>
    <w:pPr>
      <w:ind w:left="960"/>
    </w:pPr>
    <w:rPr>
      <w:rFonts w:asciiTheme="minorHAnsi" w:hAnsiTheme="minorHAnsi"/>
      <w:sz w:val="18"/>
      <w:szCs w:val="18"/>
    </w:rPr>
  </w:style>
  <w:style w:type="paragraph" w:styleId="6">
    <w:name w:val="toc 6"/>
    <w:basedOn w:val="a"/>
    <w:next w:val="a"/>
    <w:autoRedefine/>
    <w:uiPriority w:val="39"/>
    <w:unhideWhenUsed/>
    <w:rsid w:val="009357E4"/>
    <w:pPr>
      <w:ind w:left="1200"/>
    </w:pPr>
    <w:rPr>
      <w:rFonts w:asciiTheme="minorHAnsi" w:hAnsiTheme="minorHAnsi"/>
      <w:sz w:val="18"/>
      <w:szCs w:val="18"/>
    </w:rPr>
  </w:style>
  <w:style w:type="paragraph" w:styleId="7">
    <w:name w:val="toc 7"/>
    <w:basedOn w:val="a"/>
    <w:next w:val="a"/>
    <w:autoRedefine/>
    <w:uiPriority w:val="39"/>
    <w:unhideWhenUsed/>
    <w:rsid w:val="009357E4"/>
    <w:pPr>
      <w:ind w:left="1440"/>
    </w:pPr>
    <w:rPr>
      <w:rFonts w:asciiTheme="minorHAnsi" w:hAnsiTheme="minorHAnsi"/>
      <w:sz w:val="18"/>
      <w:szCs w:val="18"/>
    </w:rPr>
  </w:style>
  <w:style w:type="paragraph" w:styleId="8">
    <w:name w:val="toc 8"/>
    <w:basedOn w:val="a"/>
    <w:next w:val="a"/>
    <w:autoRedefine/>
    <w:uiPriority w:val="39"/>
    <w:unhideWhenUsed/>
    <w:rsid w:val="009357E4"/>
    <w:pPr>
      <w:ind w:left="1680"/>
    </w:pPr>
    <w:rPr>
      <w:rFonts w:asciiTheme="minorHAnsi" w:hAnsiTheme="minorHAnsi"/>
      <w:sz w:val="18"/>
      <w:szCs w:val="18"/>
    </w:rPr>
  </w:style>
  <w:style w:type="paragraph" w:styleId="9">
    <w:name w:val="toc 9"/>
    <w:basedOn w:val="a"/>
    <w:next w:val="a"/>
    <w:autoRedefine/>
    <w:uiPriority w:val="39"/>
    <w:unhideWhenUsed/>
    <w:rsid w:val="009357E4"/>
    <w:pPr>
      <w:ind w:left="1920"/>
    </w:pPr>
    <w:rPr>
      <w:rFonts w:asciiTheme="minorHAnsi" w:hAnsiTheme="minorHAnsi"/>
      <w:sz w:val="18"/>
      <w:szCs w:val="18"/>
    </w:rPr>
  </w:style>
  <w:style w:type="paragraph" w:styleId="af">
    <w:name w:val="table of figures"/>
    <w:basedOn w:val="a"/>
    <w:next w:val="a"/>
    <w:uiPriority w:val="99"/>
    <w:unhideWhenUsed/>
    <w:rsid w:val="009357E4"/>
    <w:pPr>
      <w:ind w:left="480" w:hanging="480"/>
    </w:pPr>
    <w:rPr>
      <w:rFonts w:asciiTheme="minorHAnsi" w:hAnsiTheme="minorHAnsi" w:cstheme="minorHAnsi"/>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dl.handle.net/11296/tcj36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article/abs/pii/S03638111153017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intlessjournal.com/colour_vs_black_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merck.com/pubs/mmanual/section15/chapter189/189a.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ja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F7DEC-2B3E-4BC7-9608-27513931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2734</Words>
  <Characters>15588</Characters>
  <Application>Microsoft Office Word</Application>
  <DocSecurity>0</DocSecurity>
  <Lines>129</Lines>
  <Paragraphs>36</Paragraphs>
  <ScaleCrop>false</ScaleCrop>
  <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21</cp:revision>
  <cp:lastPrinted>2020-07-02T02:42:00Z</cp:lastPrinted>
  <dcterms:created xsi:type="dcterms:W3CDTF">2020-06-01T04:19:00Z</dcterms:created>
  <dcterms:modified xsi:type="dcterms:W3CDTF">2020-07-15T00:08:00Z</dcterms:modified>
</cp:coreProperties>
</file>